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1DCC7" w14:textId="30CF12C4" w:rsidR="00B65461" w:rsidRDefault="0089178B" w:rsidP="00EE3E5B">
      <w:pPr>
        <w:spacing w:line="264" w:lineRule="auto"/>
        <w:jc w:val="center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r>
        <w:rPr>
          <w:b/>
          <w:bCs/>
        </w:rPr>
        <w:t>Załącznik nr 1 do Zapytania ofertowego</w:t>
      </w:r>
      <w:bookmarkEnd w:id="0"/>
    </w:p>
    <w:p w14:paraId="7FF0163C" w14:textId="77777777" w:rsidR="00B65461" w:rsidRPr="00B65461" w:rsidRDefault="00B65461" w:rsidP="00EE3E5B">
      <w:pPr>
        <w:spacing w:line="264" w:lineRule="auto"/>
        <w:jc w:val="center"/>
        <w:rPr>
          <w:bCs/>
        </w:rPr>
      </w:pPr>
    </w:p>
    <w:p w14:paraId="68419940" w14:textId="2F9E38B2" w:rsidR="00E85667" w:rsidRDefault="002D39BE" w:rsidP="00EE3E5B">
      <w:pPr>
        <w:spacing w:line="264" w:lineRule="auto"/>
        <w:jc w:val="center"/>
        <w:rPr>
          <w:b/>
          <w:bCs/>
        </w:rPr>
      </w:pPr>
      <w:r w:rsidRPr="00FA7A16">
        <w:rPr>
          <w:b/>
          <w:bCs/>
        </w:rPr>
        <w:t>Specyf</w:t>
      </w:r>
      <w:r w:rsidR="00E85667">
        <w:rPr>
          <w:b/>
          <w:bCs/>
        </w:rPr>
        <w:t>ikacja zaku</w:t>
      </w:r>
      <w:r w:rsidR="00E5261E">
        <w:rPr>
          <w:b/>
          <w:bCs/>
        </w:rPr>
        <w:t xml:space="preserve">powa łodzi patrolowo – ratowniczej kabinowej </w:t>
      </w:r>
      <w:r w:rsidR="00E85667">
        <w:rPr>
          <w:b/>
          <w:bCs/>
        </w:rPr>
        <w:t>Orlen Ochrona O/Gdańsk</w:t>
      </w:r>
    </w:p>
    <w:p w14:paraId="2FA4C548" w14:textId="77777777" w:rsidR="00EE3E5B" w:rsidRDefault="00EE3E5B" w:rsidP="00EE3E5B">
      <w:pPr>
        <w:spacing w:line="264" w:lineRule="auto"/>
        <w:jc w:val="center"/>
        <w:rPr>
          <w:b/>
          <w:bCs/>
        </w:rPr>
      </w:pPr>
    </w:p>
    <w:p w14:paraId="64D133FF" w14:textId="7DA9361D" w:rsidR="00E85667" w:rsidRDefault="00E85667" w:rsidP="001E7082">
      <w:pPr>
        <w:spacing w:line="264" w:lineRule="auto"/>
        <w:jc w:val="both"/>
        <w:rPr>
          <w:b/>
          <w:bCs/>
        </w:rPr>
      </w:pPr>
      <w:r>
        <w:rPr>
          <w:b/>
          <w:bCs/>
        </w:rPr>
        <w:t>Przeznaczenie:</w:t>
      </w:r>
    </w:p>
    <w:p w14:paraId="5F8DEAF9" w14:textId="0EC6F5A5" w:rsidR="00E85667" w:rsidRPr="00E85667" w:rsidRDefault="00E85667" w:rsidP="001E7082">
      <w:pPr>
        <w:spacing w:line="264" w:lineRule="auto"/>
        <w:jc w:val="both"/>
        <w:rPr>
          <w:bCs/>
        </w:rPr>
      </w:pPr>
      <w:r>
        <w:rPr>
          <w:bCs/>
        </w:rPr>
        <w:t xml:space="preserve">Łódź patrolowo – ratownicza </w:t>
      </w:r>
      <w:r w:rsidR="00E5261E">
        <w:rPr>
          <w:bCs/>
        </w:rPr>
        <w:t xml:space="preserve">kabinowa </w:t>
      </w:r>
      <w:r>
        <w:rPr>
          <w:bCs/>
        </w:rPr>
        <w:t>służyć będzie do patrolowania i ochrony strefy bezpieczeństwa Morskiego Terminala Paliwowego Orlen SA położonego w Porcie Gdańsk</w:t>
      </w:r>
      <w:r w:rsidR="00E5261E">
        <w:rPr>
          <w:bCs/>
        </w:rPr>
        <w:t xml:space="preserve"> na rzece Martwa Wisła</w:t>
      </w:r>
      <w:r w:rsidR="00775F5A" w:rsidRPr="00775F5A">
        <w:rPr>
          <w:bCs/>
        </w:rPr>
        <w:t xml:space="preserve"> </w:t>
      </w:r>
      <w:r w:rsidR="00775F5A">
        <w:rPr>
          <w:bCs/>
        </w:rPr>
        <w:t>w okresie zimowym</w:t>
      </w:r>
      <w:r w:rsidR="00E5261E">
        <w:rPr>
          <w:bCs/>
        </w:rPr>
        <w:t xml:space="preserve">, obiektów morskiej infrastruktury krytycznej </w:t>
      </w:r>
      <w:r w:rsidR="00721201">
        <w:rPr>
          <w:bCs/>
        </w:rPr>
        <w:t>Grupy Kapitałowej ORLEN</w:t>
      </w:r>
      <w:r>
        <w:rPr>
          <w:bCs/>
        </w:rPr>
        <w:t xml:space="preserve"> </w:t>
      </w:r>
      <w:r w:rsidR="00E5261E">
        <w:rPr>
          <w:bCs/>
        </w:rPr>
        <w:t xml:space="preserve">oraz </w:t>
      </w:r>
      <w:r>
        <w:rPr>
          <w:bCs/>
        </w:rPr>
        <w:t>do świadczenia usługi ochrony terminali, obszarów chronionych i statków od strony</w:t>
      </w:r>
      <w:r w:rsidR="00E5261E">
        <w:rPr>
          <w:bCs/>
        </w:rPr>
        <w:t xml:space="preserve"> wody</w:t>
      </w:r>
      <w:r>
        <w:rPr>
          <w:bCs/>
        </w:rPr>
        <w:t>. Łódź będzie</w:t>
      </w:r>
      <w:r w:rsidR="00945E39">
        <w:rPr>
          <w:bCs/>
        </w:rPr>
        <w:t xml:space="preserve"> użytkowana na wod</w:t>
      </w:r>
      <w:r w:rsidR="00CC4600">
        <w:rPr>
          <w:bCs/>
        </w:rPr>
        <w:t>ach śródlądowych i</w:t>
      </w:r>
      <w:r w:rsidR="00945E39">
        <w:rPr>
          <w:bCs/>
        </w:rPr>
        <w:t xml:space="preserve"> morskich, do</w:t>
      </w:r>
      <w:r w:rsidR="005625F4">
        <w:rPr>
          <w:bCs/>
        </w:rPr>
        <w:t xml:space="preserve"> stanu morza</w:t>
      </w:r>
      <w:r w:rsidR="001A5CC9">
        <w:rPr>
          <w:bCs/>
        </w:rPr>
        <w:t xml:space="preserve"> </w:t>
      </w:r>
      <w:r w:rsidR="00061604">
        <w:rPr>
          <w:bCs/>
        </w:rPr>
        <w:t>4</w:t>
      </w:r>
      <w:r w:rsidR="00945E39">
        <w:rPr>
          <w:bCs/>
        </w:rPr>
        <w:t xml:space="preserve"> włąc</w:t>
      </w:r>
      <w:r w:rsidR="00CC4600">
        <w:rPr>
          <w:bCs/>
        </w:rPr>
        <w:t>znie, w temperaturze powietrza -10</w:t>
      </w:r>
      <w:r w:rsidR="00945E39">
        <w:rPr>
          <w:bCs/>
        </w:rPr>
        <w:t xml:space="preserve"> C – </w:t>
      </w:r>
      <w:r w:rsidR="00CC4600">
        <w:rPr>
          <w:bCs/>
        </w:rPr>
        <w:t>+</w:t>
      </w:r>
      <w:r w:rsidR="00945E39">
        <w:rPr>
          <w:bCs/>
        </w:rPr>
        <w:t>35 C.</w:t>
      </w:r>
    </w:p>
    <w:p w14:paraId="61ED7D4B" w14:textId="77777777" w:rsidR="002D39BE" w:rsidRPr="00FA7A16" w:rsidRDefault="002D39BE" w:rsidP="00FA7A16">
      <w:pPr>
        <w:spacing w:line="264" w:lineRule="auto"/>
      </w:pPr>
    </w:p>
    <w:p w14:paraId="6EEC875A" w14:textId="77777777" w:rsidR="002D39BE" w:rsidRPr="00FA7A16" w:rsidRDefault="002D39BE" w:rsidP="00FA7A16">
      <w:pPr>
        <w:pStyle w:val="Akapitzlist"/>
        <w:numPr>
          <w:ilvl w:val="0"/>
          <w:numId w:val="1"/>
        </w:numPr>
        <w:spacing w:after="120" w:line="264" w:lineRule="auto"/>
        <w:ind w:left="425" w:hanging="357"/>
        <w:jc w:val="both"/>
        <w:rPr>
          <w:b/>
          <w:bCs/>
          <w:sz w:val="24"/>
          <w:szCs w:val="24"/>
        </w:rPr>
      </w:pPr>
      <w:r w:rsidRPr="00FA7A16">
        <w:rPr>
          <w:b/>
          <w:bCs/>
          <w:sz w:val="24"/>
          <w:szCs w:val="24"/>
        </w:rPr>
        <w:t>Dane podstawowe:</w:t>
      </w:r>
    </w:p>
    <w:p w14:paraId="4B7D70BB" w14:textId="2643B5A5" w:rsidR="00415F20" w:rsidRDefault="00415F20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 xml:space="preserve">Łódź wraz z kompletnym wyposażeniem wyprodukowana w latach </w:t>
      </w:r>
      <w:r w:rsidR="00F25E50">
        <w:rPr>
          <w:b/>
        </w:rPr>
        <w:t>202</w:t>
      </w:r>
      <w:r w:rsidR="003C7D22">
        <w:rPr>
          <w:b/>
        </w:rPr>
        <w:t>1</w:t>
      </w:r>
      <w:r w:rsidRPr="00415F20">
        <w:rPr>
          <w:b/>
        </w:rPr>
        <w:t xml:space="preserve"> – 2025</w:t>
      </w:r>
      <w:r>
        <w:t xml:space="preserve"> (nie dopuszcza się łodzi w</w:t>
      </w:r>
      <w:r w:rsidR="00F25E50">
        <w:t>yprodukowanych przed rokiem 202</w:t>
      </w:r>
      <w:r w:rsidR="003C7D22">
        <w:t>1</w:t>
      </w:r>
      <w:r>
        <w:t>)</w:t>
      </w:r>
      <w:r w:rsidR="00547F89">
        <w:t>;</w:t>
      </w:r>
    </w:p>
    <w:p w14:paraId="03117120" w14:textId="4E0E0530" w:rsidR="002D39BE" w:rsidRPr="00FA7A16" w:rsidRDefault="002D39BE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 w:rsidRPr="00FA7A16">
        <w:t xml:space="preserve">Długość </w:t>
      </w:r>
      <w:r w:rsidR="00675F2D">
        <w:t xml:space="preserve">kadłuba </w:t>
      </w:r>
      <w:r w:rsidRPr="00FA7A16">
        <w:t>łodzi</w:t>
      </w:r>
      <w:r w:rsidR="00945E39">
        <w:t>:</w:t>
      </w:r>
      <w:r w:rsidRPr="00FA7A16">
        <w:t xml:space="preserve"> </w:t>
      </w:r>
      <w:r w:rsidR="0049170D">
        <w:rPr>
          <w:b/>
        </w:rPr>
        <w:t>9</w:t>
      </w:r>
      <w:r w:rsidR="00675F2D">
        <w:rPr>
          <w:b/>
        </w:rPr>
        <w:t>,0</w:t>
      </w:r>
      <w:r w:rsidRPr="00945E39">
        <w:rPr>
          <w:b/>
        </w:rPr>
        <w:t>0 m</w:t>
      </w:r>
      <w:r w:rsidR="00945E39">
        <w:rPr>
          <w:b/>
        </w:rPr>
        <w:t>etra</w:t>
      </w:r>
      <w:r w:rsidR="000523A4">
        <w:rPr>
          <w:b/>
        </w:rPr>
        <w:t xml:space="preserve"> do 13</w:t>
      </w:r>
      <w:r w:rsidR="0049170D">
        <w:rPr>
          <w:b/>
        </w:rPr>
        <w:t>,0</w:t>
      </w:r>
      <w:r w:rsidRPr="00945E39">
        <w:rPr>
          <w:b/>
        </w:rPr>
        <w:t>0 m</w:t>
      </w:r>
      <w:r w:rsidR="00945E39">
        <w:rPr>
          <w:b/>
        </w:rPr>
        <w:t>etra</w:t>
      </w:r>
      <w:r w:rsidR="00547F89">
        <w:t>;</w:t>
      </w:r>
    </w:p>
    <w:p w14:paraId="4F2D7B9E" w14:textId="44ED801F" w:rsidR="002D39BE" w:rsidRPr="00D62730" w:rsidRDefault="002D39BE" w:rsidP="00FA7A16">
      <w:pPr>
        <w:pStyle w:val="Akapitzlist"/>
        <w:numPr>
          <w:ilvl w:val="0"/>
          <w:numId w:val="4"/>
        </w:numPr>
        <w:spacing w:after="160" w:line="264" w:lineRule="auto"/>
        <w:ind w:left="426"/>
        <w:jc w:val="both"/>
      </w:pPr>
      <w:r w:rsidRPr="00D62730">
        <w:t>Kolor łodzi:</w:t>
      </w:r>
    </w:p>
    <w:p w14:paraId="5F7051C0" w14:textId="17105D85" w:rsidR="00503002" w:rsidRDefault="00503002" w:rsidP="00503002">
      <w:pPr>
        <w:spacing w:line="264" w:lineRule="auto"/>
        <w:jc w:val="both"/>
      </w:pPr>
      <w:r>
        <w:t xml:space="preserve">- </w:t>
      </w:r>
      <w:r w:rsidR="002D39BE" w:rsidRPr="00FA7A16">
        <w:t>Kadłub</w:t>
      </w:r>
      <w:r w:rsidR="00675F2D">
        <w:t>, kabina</w:t>
      </w:r>
      <w:r w:rsidR="002D39BE" w:rsidRPr="00FA7A16">
        <w:t xml:space="preserve"> oraz konsola i siedziska – </w:t>
      </w:r>
      <w:r w:rsidR="0017583C">
        <w:t>preferowane kolory ciemne, nie błyszczące, może być kombinacja</w:t>
      </w:r>
      <w:r w:rsidR="002D39BE" w:rsidRPr="00FA7A16">
        <w:t xml:space="preserve"> kolorów. </w:t>
      </w:r>
      <w:r w:rsidR="00675F2D">
        <w:t xml:space="preserve">Dopuszcza się nadbudówkę </w:t>
      </w:r>
      <w:r w:rsidR="0017583C">
        <w:t xml:space="preserve">/ kabinę łodzi </w:t>
      </w:r>
      <w:r w:rsidR="00675F2D">
        <w:t xml:space="preserve">w innym kolorze. </w:t>
      </w:r>
      <w:r w:rsidR="002D39BE" w:rsidRPr="00FA7A16">
        <w:t xml:space="preserve">Elementy stalowe </w:t>
      </w:r>
      <w:r w:rsidR="00675F2D">
        <w:t xml:space="preserve">preferowane </w:t>
      </w:r>
      <w:r w:rsidR="002D39BE" w:rsidRPr="00FA7A16">
        <w:t>malowan</w:t>
      </w:r>
      <w:r w:rsidR="00675F2D">
        <w:t>i</w:t>
      </w:r>
      <w:r w:rsidR="0017583C">
        <w:t>e w ciemnych</w:t>
      </w:r>
      <w:r>
        <w:t xml:space="preserve"> kolorach</w:t>
      </w:r>
      <w:r w:rsidR="00547F89">
        <w:t>;</w:t>
      </w:r>
    </w:p>
    <w:p w14:paraId="6CD8519B" w14:textId="603A2D41" w:rsidR="00503002" w:rsidRDefault="00503002" w:rsidP="00503002">
      <w:pPr>
        <w:spacing w:line="264" w:lineRule="auto"/>
        <w:jc w:val="both"/>
      </w:pPr>
      <w:r>
        <w:t xml:space="preserve">- </w:t>
      </w:r>
      <w:r w:rsidR="002D39BE" w:rsidRPr="00FA7A16">
        <w:t xml:space="preserve">Kadłub wykonany z aluminium </w:t>
      </w:r>
      <w:r w:rsidR="005625F4">
        <w:t xml:space="preserve">lub </w:t>
      </w:r>
      <w:r w:rsidR="005625F4" w:rsidRPr="005625F4">
        <w:t>lam</w:t>
      </w:r>
      <w:r w:rsidR="005625F4">
        <w:t xml:space="preserve">inatu poliestrowo-szklanego </w:t>
      </w:r>
      <w:r w:rsidR="002D39BE" w:rsidRPr="00FA7A16">
        <w:t>w wersji przystosowanej do pracy na morzu. Kadłub dedykowany do pływania w ślizgu z d</w:t>
      </w:r>
      <w:r w:rsidR="00945E39">
        <w:t>użą prędkością</w:t>
      </w:r>
      <w:r w:rsidR="005625F4">
        <w:t xml:space="preserve"> (minimum</w:t>
      </w:r>
      <w:r w:rsidR="008B4D52">
        <w:t xml:space="preserve"> 35 KTS)</w:t>
      </w:r>
      <w:r w:rsidR="00945E39">
        <w:t>, wyposażony</w:t>
      </w:r>
      <w:r w:rsidR="002D39BE" w:rsidRPr="00FA7A16">
        <w:t xml:space="preserve"> w odpływy wody z wnętrza łodzi. P</w:t>
      </w:r>
      <w:r w:rsidR="008B4D52">
        <w:t>odłoga łodzi</w:t>
      </w:r>
      <w:r w:rsidR="002D39BE" w:rsidRPr="00FA7A16">
        <w:t xml:space="preserve"> wykonana w wersji antypoślizgowej</w:t>
      </w:r>
      <w:r w:rsidR="00547F89">
        <w:t>;</w:t>
      </w:r>
    </w:p>
    <w:p w14:paraId="56D0D3CC" w14:textId="38EF53AF" w:rsidR="002D39BE" w:rsidRPr="00FA7A16" w:rsidRDefault="00503002" w:rsidP="00503002">
      <w:pPr>
        <w:spacing w:line="264" w:lineRule="auto"/>
        <w:jc w:val="both"/>
      </w:pPr>
      <w:r>
        <w:t xml:space="preserve">- </w:t>
      </w:r>
      <w:r w:rsidR="008B4D52">
        <w:t xml:space="preserve">Burty łodzi </w:t>
      </w:r>
      <w:r w:rsidR="005B0770">
        <w:t xml:space="preserve">wykonane z </w:t>
      </w:r>
      <w:r w:rsidR="005625F4">
        <w:t xml:space="preserve">aluminium lub </w:t>
      </w:r>
      <w:r w:rsidR="005B0770">
        <w:t>lami</w:t>
      </w:r>
      <w:r w:rsidR="005625F4">
        <w:t>natu poliestrowo – szklanego</w:t>
      </w:r>
      <w:r w:rsidR="005B0770">
        <w:t xml:space="preserve"> </w:t>
      </w:r>
      <w:r w:rsidR="008B4D52">
        <w:t xml:space="preserve">oraz część rufowa zabezpieczone przed </w:t>
      </w:r>
      <w:r w:rsidR="006C7C4F">
        <w:t>uszkodzeniami zewnętrznymi przy normalnej codzi</w:t>
      </w:r>
      <w:r w:rsidR="0049170D">
        <w:t xml:space="preserve">ennej eksploatacji. </w:t>
      </w:r>
      <w:r w:rsidR="00547F89">
        <w:br/>
      </w:r>
      <w:r w:rsidR="0049170D">
        <w:t>W przypadku łodzi typu RIB dopuszczalna</w:t>
      </w:r>
      <w:r w:rsidR="006C7C4F">
        <w:t xml:space="preserve"> jest t</w:t>
      </w:r>
      <w:r w:rsidR="002D39BE" w:rsidRPr="00FA7A16">
        <w:t>uba powiet</w:t>
      </w:r>
      <w:r w:rsidR="005B0770">
        <w:t>rzna</w:t>
      </w:r>
      <w:r w:rsidR="002D39BE" w:rsidRPr="00FA7A16">
        <w:t xml:space="preserve"> z materiału </w:t>
      </w:r>
      <w:proofErr w:type="spellStart"/>
      <w:r w:rsidR="002D39BE" w:rsidRPr="00FA7A16">
        <w:t>Hypalon</w:t>
      </w:r>
      <w:proofErr w:type="spellEnd"/>
      <w:r w:rsidR="002D39BE" w:rsidRPr="00FA7A16">
        <w:t xml:space="preserve">, podzielona na komory powietrzne z zaworami dwustronnymi (pompowanie / spuszczanie powietrza) oraz zaworami nadmiarowymi. Linka ratownicza na zewnątrz tuby do podbierania rozbitków z wody oraz wewnątrz do trzymania dla pasażerów łodzi. Dopuszczalna jest tuba z piany </w:t>
      </w:r>
      <w:proofErr w:type="spellStart"/>
      <w:r w:rsidR="002D39BE" w:rsidRPr="00FA7A16">
        <w:t>zamkniętoporowej</w:t>
      </w:r>
      <w:proofErr w:type="spellEnd"/>
      <w:r w:rsidR="002D39BE" w:rsidRPr="00FA7A16">
        <w:t>.</w:t>
      </w:r>
    </w:p>
    <w:p w14:paraId="245A0D2E" w14:textId="7EC27B00" w:rsidR="002D39BE" w:rsidRPr="00FA7A16" w:rsidRDefault="005B0770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 xml:space="preserve">Kabina – zamknięta, </w:t>
      </w:r>
      <w:r w:rsidR="0049170D">
        <w:t>minimum dla czterech</w:t>
      </w:r>
      <w:r w:rsidR="002612D5">
        <w:t xml:space="preserve"> osób, </w:t>
      </w:r>
      <w:r>
        <w:t>zapewniająca</w:t>
      </w:r>
      <w:r w:rsidR="002D39BE" w:rsidRPr="00FA7A16">
        <w:t xml:space="preserve"> osłonę </w:t>
      </w:r>
      <w:r w:rsidR="00890B3E">
        <w:t>i ochronę załogi przed zimnem i zalewaniem przez wodę z zewnątrz,</w:t>
      </w:r>
      <w:r w:rsidR="002D39BE" w:rsidRPr="00FA7A16">
        <w:t xml:space="preserve"> wskazany łatwy dostęp do </w:t>
      </w:r>
      <w:r w:rsidR="00890B3E">
        <w:t xml:space="preserve">kabiny, wyposażona </w:t>
      </w:r>
      <w:r w:rsidR="00547F89">
        <w:br/>
      </w:r>
      <w:r w:rsidR="00890B3E">
        <w:t xml:space="preserve">w </w:t>
      </w:r>
      <w:r w:rsidR="00443356">
        <w:t xml:space="preserve">niezależne ogrzewanie, w tym </w:t>
      </w:r>
      <w:r w:rsidR="00890B3E">
        <w:t xml:space="preserve">nawiew zimnego i ciepłego powietrza oraz </w:t>
      </w:r>
      <w:r w:rsidR="002D39BE" w:rsidRPr="00FA7A16">
        <w:t>wywietrzniki po</w:t>
      </w:r>
      <w:r w:rsidR="00890B3E">
        <w:t>wietrza do wentylacji</w:t>
      </w:r>
      <w:r w:rsidR="002D39BE" w:rsidRPr="00FA7A16">
        <w:t>,</w:t>
      </w:r>
      <w:r w:rsidR="00E62DED">
        <w:t xml:space="preserve"> wszystkie szyby szklane, szyby przednie wyposażone w wycieraczki</w:t>
      </w:r>
      <w:r w:rsidR="00547F89">
        <w:t>;</w:t>
      </w:r>
      <w:r w:rsidR="00E62DED">
        <w:t xml:space="preserve"> </w:t>
      </w:r>
    </w:p>
    <w:p w14:paraId="2DB86FE9" w14:textId="3B52669B" w:rsidR="002D39BE" w:rsidRPr="00FA7A16" w:rsidRDefault="0049170D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>Siedzenia na</w:t>
      </w:r>
      <w:r w:rsidR="002D39BE" w:rsidRPr="00FA7A16">
        <w:t xml:space="preserve"> ł</w:t>
      </w:r>
      <w:r w:rsidR="00E62DED">
        <w:t xml:space="preserve">odzi </w:t>
      </w:r>
      <w:r>
        <w:t>dla minimum sześciu</w:t>
      </w:r>
      <w:r w:rsidR="006F4547">
        <w:t xml:space="preserve"> osób, w tym: </w:t>
      </w:r>
      <w:r w:rsidR="00E62DED">
        <w:t xml:space="preserve">sternika </w:t>
      </w:r>
      <w:r w:rsidR="006F4547">
        <w:t>i drugiego sternika</w:t>
      </w:r>
      <w:r w:rsidR="002D39BE" w:rsidRPr="00FA7A16">
        <w:t xml:space="preserve"> z oparciem plecowym, uchwytami </w:t>
      </w:r>
      <w:r w:rsidR="00E124B8">
        <w:t>do trzymania</w:t>
      </w:r>
      <w:r w:rsidR="002612D5">
        <w:t xml:space="preserve"> przy pływaniu na fali</w:t>
      </w:r>
      <w:r w:rsidR="00E62DED">
        <w:t xml:space="preserve"> </w:t>
      </w:r>
      <w:r>
        <w:t>oraz dla minimum czterech</w:t>
      </w:r>
      <w:r w:rsidR="002612D5">
        <w:t xml:space="preserve"> pasażerów w kabinie i na zewnątrz w części rufowej łodzi</w:t>
      </w:r>
      <w:r w:rsidR="00547F89">
        <w:t>;</w:t>
      </w:r>
    </w:p>
    <w:p w14:paraId="5A8D4A6B" w14:textId="517FA782" w:rsidR="00443356" w:rsidRDefault="00443356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 xml:space="preserve">Dach kabiny </w:t>
      </w:r>
      <w:r w:rsidR="002D39BE" w:rsidRPr="00FA7A16">
        <w:t>z miejscami do montażu anten i oświetlenia łodzi</w:t>
      </w:r>
      <w:r w:rsidR="00D62730">
        <w:t xml:space="preserve"> oraz dodatkowym miejscem do montażu innego wyposażenia radiowo – nawigacyjnego, specjalistycznego</w:t>
      </w:r>
      <w:r w:rsidR="00547F89">
        <w:t>;</w:t>
      </w:r>
    </w:p>
    <w:p w14:paraId="17A9FB17" w14:textId="165EC472" w:rsidR="002D39BE" w:rsidRPr="00FA7A16" w:rsidRDefault="00D62730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 xml:space="preserve">Wyposażenie ratownicze zgodnie z wymogami dla tego typu łodzi, w tym minimum dwa certyfikowane </w:t>
      </w:r>
      <w:r w:rsidR="002D39BE" w:rsidRPr="00FA7A16">
        <w:t>koła ratunkowe,</w:t>
      </w:r>
      <w:r w:rsidR="005D5963">
        <w:t xml:space="preserve"> kamizelki ratownicze pneumatyczne zgodnie z certyfikatem CE łodzi, reflektor radarowy</w:t>
      </w:r>
      <w:r w:rsidR="00547F89">
        <w:t>;</w:t>
      </w:r>
    </w:p>
    <w:p w14:paraId="6F1252BB" w14:textId="267B8998" w:rsidR="002D39BE" w:rsidRPr="00FA7A16" w:rsidRDefault="002D39BE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 w:rsidRPr="00FA7A16">
        <w:t xml:space="preserve">Poler dziobowy i rufowy </w:t>
      </w:r>
      <w:r w:rsidR="00D62730">
        <w:t>lub dedykowane uchwyty cumownicze pozwalające</w:t>
      </w:r>
      <w:r w:rsidRPr="00FA7A16">
        <w:t xml:space="preserve"> na </w:t>
      </w:r>
      <w:r w:rsidR="00D62730">
        <w:t xml:space="preserve">bezpieczne </w:t>
      </w:r>
      <w:r w:rsidRPr="00FA7A16">
        <w:t>cumowanie i holowanie</w:t>
      </w:r>
      <w:r w:rsidR="00D62730">
        <w:t xml:space="preserve"> łodzi</w:t>
      </w:r>
      <w:r w:rsidR="00547F89">
        <w:t>;</w:t>
      </w:r>
    </w:p>
    <w:p w14:paraId="7811D452" w14:textId="634BE008" w:rsidR="002D39BE" w:rsidRDefault="00D62730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>Wyposażenie radiowo – nawigacyjne minimum: radar morski, GPS z ploterem</w:t>
      </w:r>
      <w:r w:rsidR="002C28D9">
        <w:t>,</w:t>
      </w:r>
      <w:r>
        <w:t xml:space="preserve"> </w:t>
      </w:r>
      <w:r w:rsidR="00D24D46">
        <w:t xml:space="preserve">z ekranem </w:t>
      </w:r>
      <w:r w:rsidR="00547F89">
        <w:br/>
      </w:r>
      <w:r w:rsidR="00D24D46">
        <w:t>o prz</w:t>
      </w:r>
      <w:r w:rsidR="00FA58FC">
        <w:t>e</w:t>
      </w:r>
      <w:r w:rsidR="00D24D46">
        <w:t>kątnej minimum 10 cali</w:t>
      </w:r>
      <w:r w:rsidR="002C28D9">
        <w:t>, w urządzeniu zamontowana m</w:t>
      </w:r>
      <w:r w:rsidR="002C28D9" w:rsidRPr="00FA7A16">
        <w:t xml:space="preserve">apa </w:t>
      </w:r>
      <w:r w:rsidR="002C28D9">
        <w:t>elektroniczna Bałtyku (z możliwością aktualizacji</w:t>
      </w:r>
      <w:r w:rsidR="002C28D9" w:rsidRPr="00FA7A16">
        <w:t>)</w:t>
      </w:r>
      <w:r w:rsidR="00503002">
        <w:t xml:space="preserve">, echosonda, </w:t>
      </w:r>
      <w:r w:rsidR="00503002" w:rsidRPr="00492CFE">
        <w:t>radi</w:t>
      </w:r>
      <w:r w:rsidR="00FA58FC" w:rsidRPr="00492CFE">
        <w:t xml:space="preserve">ostacja </w:t>
      </w:r>
      <w:r w:rsidR="00547F89" w:rsidRPr="00492CFE">
        <w:t>stacjonarna</w:t>
      </w:r>
      <w:r w:rsidR="00547F89">
        <w:t xml:space="preserve"> </w:t>
      </w:r>
      <w:r w:rsidR="00FA58FC">
        <w:t>UKF z kanałami morskimi</w:t>
      </w:r>
      <w:r w:rsidR="00547F89">
        <w:t>;</w:t>
      </w:r>
    </w:p>
    <w:p w14:paraId="1CBE31BB" w14:textId="019FBBED" w:rsidR="00FA58FC" w:rsidRDefault="00FA58FC" w:rsidP="00FA7A1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lastRenderedPageBreak/>
        <w:t>Oświetlenie - zgodnie z wymogami dla tego typu łodzi, preferowane dodatkowe wyposażenie łodzi w reflektor dalekosiężny oraz oświetlenie robocze w kabinie, na zewnętrz kabiny i w maszynowni</w:t>
      </w:r>
      <w:r w:rsidR="00547F89">
        <w:t>;</w:t>
      </w:r>
    </w:p>
    <w:p w14:paraId="4F830C4D" w14:textId="2403BEC3" w:rsidR="00D24D46" w:rsidRDefault="00503002" w:rsidP="00D24D4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 xml:space="preserve">Wyposażenie socjalne minimum: jedna kabina sypialna dla dwóch osób, toaleta, </w:t>
      </w:r>
      <w:r w:rsidR="00F25E50">
        <w:t xml:space="preserve">dodatkowo preferowana będzie łódź posiadająca: </w:t>
      </w:r>
      <w:r>
        <w:t>prysznic z podgrzewaną słodką wodą, kuchenka, zlewozmywak z podgrzewaną</w:t>
      </w:r>
      <w:r w:rsidR="00D0082E">
        <w:t xml:space="preserve"> słodką wodą</w:t>
      </w:r>
      <w:r w:rsidR="00B4764A">
        <w:t>, lodówka</w:t>
      </w:r>
      <w:r w:rsidR="00547F89">
        <w:t>;</w:t>
      </w:r>
    </w:p>
    <w:p w14:paraId="587DE8FC" w14:textId="5AF67656" w:rsidR="00FA58FC" w:rsidRDefault="00B4764A" w:rsidP="00D24D4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>Zestaw kotwiczny z łańcuchem i liną - zgodnie z wymogami dla tego typu łodzi</w:t>
      </w:r>
      <w:r w:rsidR="00547F89">
        <w:t>;</w:t>
      </w:r>
    </w:p>
    <w:p w14:paraId="611343F6" w14:textId="44AEDC18" w:rsidR="00B4764A" w:rsidRDefault="00B4764A" w:rsidP="00D24D46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>Zestaw przeciwpożarowy - zgodnie z wymogami dla tego typu łodzi</w:t>
      </w:r>
      <w:r w:rsidR="00547F89">
        <w:t>;</w:t>
      </w:r>
    </w:p>
    <w:p w14:paraId="4FD7E66A" w14:textId="70ED487E" w:rsidR="00EE3E5B" w:rsidRDefault="00EE3E5B" w:rsidP="00492CFE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 xml:space="preserve">Zestaw pomp zęzowych </w:t>
      </w:r>
      <w:r w:rsidR="001C70CA">
        <w:t>–</w:t>
      </w:r>
      <w:r>
        <w:t xml:space="preserve"> </w:t>
      </w:r>
      <w:r w:rsidR="001C70CA">
        <w:t>zgodnie z wymogami dla tego typu łodzi, minimum: jedna pompa zęzowa elektryczna oraz jedna pompa zęzowa ręczna</w:t>
      </w:r>
      <w:r w:rsidR="00492CFE">
        <w:t>, wskazany łatwy dostęp serwisowy do pomp zęzowych;</w:t>
      </w:r>
    </w:p>
    <w:p w14:paraId="7F57C152" w14:textId="3BEC00E0" w:rsidR="00FA7A16" w:rsidRPr="00FA7A16" w:rsidRDefault="00FA58FC" w:rsidP="00F25E50">
      <w:pPr>
        <w:pStyle w:val="Akapitzlist"/>
        <w:numPr>
          <w:ilvl w:val="0"/>
          <w:numId w:val="4"/>
        </w:numPr>
        <w:spacing w:line="264" w:lineRule="auto"/>
        <w:ind w:left="426"/>
        <w:jc w:val="both"/>
      </w:pPr>
      <w:r>
        <w:t>Komplet cum do łodzi – długość 10</w:t>
      </w:r>
      <w:r w:rsidR="00D24D46" w:rsidRPr="00D24D46">
        <w:t xml:space="preserve"> metrów, grubość minimum 12 mm, kolor ciemny, 4 sztuki.</w:t>
      </w:r>
    </w:p>
    <w:p w14:paraId="4E828931" w14:textId="11482AAB" w:rsidR="002D39BE" w:rsidRPr="00E3259D" w:rsidRDefault="002D39BE" w:rsidP="00FA7A16">
      <w:pPr>
        <w:spacing w:line="264" w:lineRule="auto"/>
        <w:jc w:val="both"/>
        <w:rPr>
          <w:b/>
          <w:bCs/>
          <w:u w:val="single"/>
        </w:rPr>
      </w:pPr>
      <w:r w:rsidRPr="00FA7A16">
        <w:rPr>
          <w:b/>
          <w:bCs/>
          <w:u w:val="single"/>
        </w:rPr>
        <w:t xml:space="preserve">Uwaga: </w:t>
      </w:r>
    </w:p>
    <w:p w14:paraId="6DCC55CB" w14:textId="4F59583E" w:rsidR="002C28D9" w:rsidRPr="00C77CC8" w:rsidRDefault="002C28D9" w:rsidP="002C28D9">
      <w:pPr>
        <w:spacing w:line="264" w:lineRule="auto"/>
        <w:jc w:val="both"/>
      </w:pPr>
      <w:r>
        <w:rPr>
          <w:bCs/>
        </w:rPr>
        <w:t>- zamontowany na ł</w:t>
      </w:r>
      <w:r w:rsidR="00A27326">
        <w:rPr>
          <w:bCs/>
        </w:rPr>
        <w:t>odzi</w:t>
      </w:r>
      <w:r w:rsidRPr="00C77CC8">
        <w:rPr>
          <w:bCs/>
        </w:rPr>
        <w:t xml:space="preserve"> sprzęt radiowo-nawigacyjny musi posiadać autoryzowany serwis na terenie Polski.</w:t>
      </w:r>
    </w:p>
    <w:p w14:paraId="7D04D87A" w14:textId="1A97D70E" w:rsidR="00503002" w:rsidRPr="001C70CA" w:rsidRDefault="00503002" w:rsidP="001C70CA">
      <w:pPr>
        <w:spacing w:line="264" w:lineRule="auto"/>
        <w:jc w:val="both"/>
        <w:rPr>
          <w:b/>
          <w:bCs/>
        </w:rPr>
      </w:pPr>
    </w:p>
    <w:p w14:paraId="2BBCDF3E" w14:textId="77777777" w:rsidR="002D39BE" w:rsidRPr="00FA7A16" w:rsidRDefault="002D39BE" w:rsidP="00FA7A16">
      <w:pPr>
        <w:pStyle w:val="Akapitzlist"/>
        <w:numPr>
          <w:ilvl w:val="0"/>
          <w:numId w:val="1"/>
        </w:numPr>
        <w:spacing w:after="120" w:line="264" w:lineRule="auto"/>
        <w:ind w:left="426"/>
        <w:jc w:val="both"/>
        <w:rPr>
          <w:b/>
          <w:bCs/>
          <w:sz w:val="24"/>
          <w:szCs w:val="24"/>
        </w:rPr>
      </w:pPr>
      <w:r w:rsidRPr="00FA7A16">
        <w:rPr>
          <w:b/>
          <w:bCs/>
          <w:sz w:val="24"/>
          <w:szCs w:val="24"/>
        </w:rPr>
        <w:t>Napęd, paliwo i prędkość:</w:t>
      </w:r>
    </w:p>
    <w:p w14:paraId="065E88C3" w14:textId="7F3E85AB" w:rsidR="004B2B1A" w:rsidRDefault="002D39BE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 w:rsidRPr="00FA7A16">
        <w:t>Silniki</w:t>
      </w:r>
      <w:r w:rsidR="001C70CA">
        <w:t xml:space="preserve"> stacjonarne </w:t>
      </w:r>
      <w:r w:rsidR="00325BB9">
        <w:t xml:space="preserve">diesla, </w:t>
      </w:r>
      <w:r w:rsidR="001C70CA">
        <w:t>dwie sztuki, wyposażone w przekładnię typu „Z” ze śr</w:t>
      </w:r>
      <w:r w:rsidR="00F25E50">
        <w:t>ubami stalowymi lub</w:t>
      </w:r>
      <w:r w:rsidR="001C70CA">
        <w:t xml:space="preserve"> silniki</w:t>
      </w:r>
      <w:r w:rsidRPr="00FA7A16">
        <w:t xml:space="preserve"> </w:t>
      </w:r>
      <w:r w:rsidR="00325BB9">
        <w:t xml:space="preserve">benzynowe </w:t>
      </w:r>
      <w:r w:rsidRPr="00FA7A16">
        <w:t>zaburtowe</w:t>
      </w:r>
      <w:r w:rsidR="00325BB9">
        <w:t>, minimum dwie sztuki</w:t>
      </w:r>
      <w:r w:rsidRPr="00FA7A16">
        <w:t xml:space="preserve">, </w:t>
      </w:r>
      <w:r w:rsidR="00325BB9">
        <w:t>czterosuwowe, ze śrubami stalowymi, kolumny</w:t>
      </w:r>
      <w:r w:rsidR="00325BB9" w:rsidRPr="00FA7A16">
        <w:t xml:space="preserve"> </w:t>
      </w:r>
      <w:r w:rsidR="00325BB9">
        <w:t>silników dopasowane długością do</w:t>
      </w:r>
      <w:r w:rsidR="00325BB9" w:rsidRPr="00FA7A16">
        <w:t xml:space="preserve"> zaleceń producenta łodzi</w:t>
      </w:r>
      <w:r w:rsidR="00547F89">
        <w:t>;</w:t>
      </w:r>
    </w:p>
    <w:p w14:paraId="07CD1A41" w14:textId="7E31B0F2" w:rsidR="002D39BE" w:rsidRDefault="004B2B1A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>
        <w:t>Oferowana łódź może posiadać maksymalny czas pracy zespołu napędowego – 500 motogodzin, preferowana będzie łódź mająca poniżej 200 motogodzin pracy</w:t>
      </w:r>
      <w:r w:rsidR="00547F89">
        <w:t>;</w:t>
      </w:r>
    </w:p>
    <w:p w14:paraId="75B39104" w14:textId="5FF3D55D" w:rsidR="00BD00FB" w:rsidRPr="00FA7A16" w:rsidRDefault="00BD00FB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>
        <w:t>Dziobowy ster strumieniowy</w:t>
      </w:r>
      <w:r w:rsidR="00547F89">
        <w:t>;</w:t>
      </w:r>
    </w:p>
    <w:p w14:paraId="6274EE97" w14:textId="3884F2F4" w:rsidR="002D39BE" w:rsidRPr="00FA7A16" w:rsidRDefault="00325BB9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>
        <w:t>Manetka</w:t>
      </w:r>
      <w:r w:rsidR="002D39BE" w:rsidRPr="00FA7A16">
        <w:t xml:space="preserve"> </w:t>
      </w:r>
      <w:r w:rsidR="005358C8">
        <w:t xml:space="preserve">fabryczna </w:t>
      </w:r>
      <w:r w:rsidR="002D39BE" w:rsidRPr="00FA7A16">
        <w:t>podwójna,</w:t>
      </w:r>
      <w:r w:rsidR="005358C8">
        <w:t xml:space="preserve"> przewidziana przez producenta zestawu napędowego do tego zestawu silników</w:t>
      </w:r>
      <w:r w:rsidR="00547F89">
        <w:t>;</w:t>
      </w:r>
    </w:p>
    <w:p w14:paraId="3AF1F72D" w14:textId="677E9CFB" w:rsidR="002D39BE" w:rsidRPr="00FA7A16" w:rsidRDefault="005358C8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>
        <w:t>Układ kierowania</w:t>
      </w:r>
      <w:r w:rsidR="002D39BE" w:rsidRPr="00FA7A16">
        <w:t xml:space="preserve"> hydrauliczny</w:t>
      </w:r>
      <w:r>
        <w:t xml:space="preserve"> ze wspomaganiem, preferowane obroty</w:t>
      </w:r>
      <w:r w:rsidR="002D39BE" w:rsidRPr="00FA7A16">
        <w:t xml:space="preserve"> kierownicy</w:t>
      </w:r>
      <w:r>
        <w:t xml:space="preserve"> </w:t>
      </w:r>
      <w:r w:rsidR="000D5D14">
        <w:t xml:space="preserve">minimum 3 – maksimum </w:t>
      </w:r>
      <w:r>
        <w:t>6</w:t>
      </w:r>
      <w:r w:rsidR="00547F89">
        <w:t>;</w:t>
      </w:r>
    </w:p>
    <w:p w14:paraId="6FA4531C" w14:textId="34FFB839" w:rsidR="002D39BE" w:rsidRPr="00FA7A16" w:rsidRDefault="00325BB9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>
        <w:t>Zegary wymagane: wskaź</w:t>
      </w:r>
      <w:r w:rsidR="00571045">
        <w:t xml:space="preserve">nik prędkości, wskaźnik ilości paliwa, wskaźniki obrotów, wskaźniki ładowania akumulatorów, wskaźniki </w:t>
      </w:r>
      <w:r w:rsidR="002D39BE" w:rsidRPr="00FA7A16">
        <w:t xml:space="preserve">trymu </w:t>
      </w:r>
      <w:r>
        <w:t xml:space="preserve">przekładni/ </w:t>
      </w:r>
      <w:r w:rsidR="002D39BE" w:rsidRPr="00FA7A16">
        <w:t>silników,</w:t>
      </w:r>
      <w:r w:rsidR="00571045">
        <w:t xml:space="preserve"> preferowany dodatkowy zestaw zegaró</w:t>
      </w:r>
      <w:r w:rsidR="00D4629D">
        <w:t xml:space="preserve">w analogowych dublujący wskaźniki elektroniczne pokazujący parametry </w:t>
      </w:r>
      <w:r w:rsidR="00571045">
        <w:t>zespołu napędowego i uży</w:t>
      </w:r>
      <w:r w:rsidR="00D4629D">
        <w:t>tko</w:t>
      </w:r>
      <w:r w:rsidR="00571045">
        <w:t>wania ł</w:t>
      </w:r>
      <w:r w:rsidR="00D4629D">
        <w:t>odzi</w:t>
      </w:r>
      <w:r w:rsidR="00547F89">
        <w:t>;</w:t>
      </w:r>
    </w:p>
    <w:p w14:paraId="0E154A3E" w14:textId="4F8C6AF4" w:rsidR="002D39BE" w:rsidRPr="00FA7A16" w:rsidRDefault="002D39BE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 w:rsidRPr="00FA7A16">
        <w:t xml:space="preserve">Zbiornik / zbiorniki paliwa z wymaganym atestem do pracy na morzu, </w:t>
      </w:r>
      <w:r w:rsidR="00D4629D">
        <w:t xml:space="preserve">o </w:t>
      </w:r>
      <w:r w:rsidRPr="00FA7A16">
        <w:t>poj</w:t>
      </w:r>
      <w:r w:rsidR="00D4629D">
        <w:t>emności dostosow</w:t>
      </w:r>
      <w:r w:rsidR="00B65461">
        <w:t xml:space="preserve">anej do </w:t>
      </w:r>
      <w:r w:rsidR="00B65461" w:rsidRPr="00B65461">
        <w:rPr>
          <w:u w:val="single"/>
        </w:rPr>
        <w:t>zasięgu łodzi minimum 15</w:t>
      </w:r>
      <w:r w:rsidR="00D4629D" w:rsidRPr="00B65461">
        <w:rPr>
          <w:u w:val="single"/>
        </w:rPr>
        <w:t>0 mil morskich z załogą 3 – osobową, przy prędkości przelotowej 32 KTS</w:t>
      </w:r>
      <w:r w:rsidRPr="00FA7A16">
        <w:t>,</w:t>
      </w:r>
      <w:r w:rsidR="00E3259D">
        <w:t xml:space="preserve"> preferowana</w:t>
      </w:r>
      <w:r w:rsidR="00662A05">
        <w:t xml:space="preserve"> będzie łódź z większym zasięgiem</w:t>
      </w:r>
      <w:r w:rsidR="00547F89">
        <w:t>;</w:t>
      </w:r>
    </w:p>
    <w:p w14:paraId="61CDE3BE" w14:textId="05A3AFA1" w:rsidR="002D39BE" w:rsidRPr="00FA7A16" w:rsidRDefault="002D39BE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</w:pPr>
      <w:r w:rsidRPr="00FA7A16">
        <w:t>Separatory wody w paliwie na każdym układzie paliwowym silnika, ze szklanym dnem, zamontowane w miejscu łatwo dostępnym do kontroli przez załogę</w:t>
      </w:r>
      <w:r w:rsidR="00547F89">
        <w:t>;</w:t>
      </w:r>
    </w:p>
    <w:p w14:paraId="32A6EB35" w14:textId="1B993A79" w:rsidR="002D39BE" w:rsidRPr="00B65461" w:rsidRDefault="00B65461" w:rsidP="00FA7A16">
      <w:pPr>
        <w:pStyle w:val="Akapitzlist"/>
        <w:numPr>
          <w:ilvl w:val="0"/>
          <w:numId w:val="7"/>
        </w:numPr>
        <w:spacing w:line="264" w:lineRule="auto"/>
        <w:ind w:left="426"/>
        <w:jc w:val="both"/>
        <w:rPr>
          <w:b/>
          <w:u w:val="single"/>
        </w:rPr>
      </w:pPr>
      <w:r>
        <w:rPr>
          <w:u w:val="single"/>
        </w:rPr>
        <w:t>Prędkość łodzi</w:t>
      </w:r>
      <w:r w:rsidR="00662A05">
        <w:rPr>
          <w:u w:val="single"/>
        </w:rPr>
        <w:t xml:space="preserve"> z pełnym zbiornikiem paliwa i załogą 3 </w:t>
      </w:r>
      <w:r w:rsidR="002C560C">
        <w:rPr>
          <w:u w:val="single"/>
        </w:rPr>
        <w:t xml:space="preserve">osoby przy stanie morza 1 </w:t>
      </w:r>
      <w:r w:rsidR="002D39BE" w:rsidRPr="00E124B8">
        <w:rPr>
          <w:u w:val="single"/>
        </w:rPr>
        <w:t xml:space="preserve"> – </w:t>
      </w:r>
      <w:r w:rsidR="002D39BE" w:rsidRPr="00B65461">
        <w:rPr>
          <w:b/>
          <w:u w:val="single"/>
        </w:rPr>
        <w:t>minimum 35 KTS.</w:t>
      </w:r>
      <w:r w:rsidR="00662A05" w:rsidRPr="00B65461">
        <w:rPr>
          <w:b/>
          <w:u w:val="single"/>
        </w:rPr>
        <w:t xml:space="preserve"> </w:t>
      </w:r>
    </w:p>
    <w:p w14:paraId="759F526B" w14:textId="77777777" w:rsidR="00FA7A16" w:rsidRPr="00FA7A16" w:rsidRDefault="00FA7A16" w:rsidP="00FA7A16">
      <w:pPr>
        <w:pStyle w:val="Akapitzlist"/>
        <w:spacing w:line="264" w:lineRule="auto"/>
        <w:ind w:left="426"/>
        <w:jc w:val="both"/>
      </w:pPr>
    </w:p>
    <w:p w14:paraId="1EDE1723" w14:textId="3C6FCF8A" w:rsidR="002D39BE" w:rsidRPr="00A27326" w:rsidRDefault="002D39BE" w:rsidP="00FA7A16">
      <w:pPr>
        <w:spacing w:line="264" w:lineRule="auto"/>
        <w:jc w:val="both"/>
        <w:rPr>
          <w:bCs/>
        </w:rPr>
      </w:pPr>
      <w:r w:rsidRPr="001E7082">
        <w:rPr>
          <w:b/>
          <w:bCs/>
        </w:rPr>
        <w:t>Uwaga</w:t>
      </w:r>
      <w:r w:rsidRPr="001E7082">
        <w:rPr>
          <w:bCs/>
        </w:rPr>
        <w:t>: zamontowany zespół napędowy musi posiadać autoryzowany serwis na terenie Polski.</w:t>
      </w:r>
    </w:p>
    <w:p w14:paraId="492A6D69" w14:textId="77777777" w:rsidR="002D39BE" w:rsidRPr="00FA7A16" w:rsidRDefault="002D39BE" w:rsidP="00FA7A16">
      <w:pPr>
        <w:spacing w:line="264" w:lineRule="auto"/>
        <w:jc w:val="both"/>
      </w:pPr>
    </w:p>
    <w:p w14:paraId="7BB441DD" w14:textId="77777777" w:rsidR="002D39BE" w:rsidRPr="00FA7A16" w:rsidRDefault="002D39BE" w:rsidP="00FA7A16">
      <w:pPr>
        <w:pStyle w:val="Akapitzlist"/>
        <w:numPr>
          <w:ilvl w:val="0"/>
          <w:numId w:val="1"/>
        </w:numPr>
        <w:spacing w:line="264" w:lineRule="auto"/>
        <w:ind w:left="426"/>
        <w:jc w:val="both"/>
        <w:rPr>
          <w:b/>
          <w:bCs/>
          <w:sz w:val="24"/>
          <w:szCs w:val="24"/>
        </w:rPr>
      </w:pPr>
      <w:r w:rsidRPr="00FA7A16">
        <w:rPr>
          <w:b/>
          <w:bCs/>
          <w:sz w:val="24"/>
          <w:szCs w:val="24"/>
        </w:rPr>
        <w:t>Układ elektryczny:</w:t>
      </w:r>
    </w:p>
    <w:p w14:paraId="4D4FAAA1" w14:textId="45D3F4AB" w:rsidR="002D39BE" w:rsidRPr="00FA7A16" w:rsidRDefault="00FA7A16" w:rsidP="00FA7A16">
      <w:pPr>
        <w:pStyle w:val="Akapitzlist"/>
        <w:numPr>
          <w:ilvl w:val="0"/>
          <w:numId w:val="9"/>
        </w:numPr>
        <w:spacing w:line="264" w:lineRule="auto"/>
        <w:ind w:left="426"/>
        <w:jc w:val="both"/>
      </w:pPr>
      <w:r>
        <w:t>C</w:t>
      </w:r>
      <w:r w:rsidR="002D39BE" w:rsidRPr="00FA7A16">
        <w:t>ałe okablowanie łodzi i zespołu napędowego wykonane z przewodów przystosowanych do pracy w warunkach morskich i zasoleniu</w:t>
      </w:r>
      <w:r w:rsidR="00547F89">
        <w:t>;</w:t>
      </w:r>
    </w:p>
    <w:p w14:paraId="7DB6E332" w14:textId="6CBE0DBC" w:rsidR="002D39BE" w:rsidRDefault="002D39BE" w:rsidP="00A27326">
      <w:pPr>
        <w:pStyle w:val="Akapitzlist"/>
        <w:numPr>
          <w:ilvl w:val="0"/>
          <w:numId w:val="9"/>
        </w:numPr>
        <w:spacing w:line="264" w:lineRule="auto"/>
        <w:ind w:left="426"/>
        <w:jc w:val="both"/>
      </w:pPr>
      <w:r w:rsidRPr="00FA7A16">
        <w:t>Światła nawigacyjne oraz światło topowe, technologia LED, 1 komplet</w:t>
      </w:r>
      <w:r w:rsidR="00547F89">
        <w:t>;</w:t>
      </w:r>
    </w:p>
    <w:p w14:paraId="49A17EF2" w14:textId="61AF14E1" w:rsidR="00B65461" w:rsidRPr="00FA7A16" w:rsidRDefault="00B65461" w:rsidP="00A27326">
      <w:pPr>
        <w:pStyle w:val="Akapitzlist"/>
        <w:numPr>
          <w:ilvl w:val="0"/>
          <w:numId w:val="9"/>
        </w:numPr>
        <w:spacing w:line="264" w:lineRule="auto"/>
        <w:ind w:left="426"/>
        <w:jc w:val="both"/>
      </w:pPr>
      <w:r>
        <w:t>Szperacz – reflektor dalekosiężny – minimum 1 komplet</w:t>
      </w:r>
      <w:r w:rsidR="00547F89">
        <w:t>;</w:t>
      </w:r>
    </w:p>
    <w:p w14:paraId="6C370121" w14:textId="09E989F2" w:rsidR="002D39BE" w:rsidRPr="00FA7A16" w:rsidRDefault="002D39BE" w:rsidP="00FA7A16">
      <w:pPr>
        <w:pStyle w:val="Akapitzlist"/>
        <w:numPr>
          <w:ilvl w:val="0"/>
          <w:numId w:val="9"/>
        </w:numPr>
        <w:spacing w:line="264" w:lineRule="auto"/>
        <w:ind w:left="426"/>
        <w:jc w:val="both"/>
      </w:pPr>
      <w:r w:rsidRPr="00FA7A16">
        <w:t>Akumulatory</w:t>
      </w:r>
      <w:r w:rsidR="00A27326">
        <w:t xml:space="preserve"> silników z kompletem montażowym – po 1 sztuce na silnik</w:t>
      </w:r>
      <w:r w:rsidR="00415F20">
        <w:t xml:space="preserve">, </w:t>
      </w:r>
      <w:r w:rsidRPr="00FA7A16">
        <w:t>przeznaczone do pracy na morzu</w:t>
      </w:r>
      <w:r w:rsidR="00547F89">
        <w:t>;</w:t>
      </w:r>
    </w:p>
    <w:p w14:paraId="2CA7D873" w14:textId="44855C3F" w:rsidR="00B65461" w:rsidRDefault="00492CFE" w:rsidP="000D5D14">
      <w:pPr>
        <w:pStyle w:val="Akapitzlist"/>
        <w:numPr>
          <w:ilvl w:val="0"/>
          <w:numId w:val="9"/>
        </w:numPr>
        <w:spacing w:line="264" w:lineRule="auto"/>
        <w:ind w:left="426"/>
        <w:jc w:val="both"/>
      </w:pPr>
      <w:r>
        <w:lastRenderedPageBreak/>
        <w:t xml:space="preserve">Wyłączniki zasilania elektrycznego na łodzi </w:t>
      </w:r>
      <w:r w:rsidRPr="00FA7A16">
        <w:t xml:space="preserve">wykonane w wersji </w:t>
      </w:r>
      <w:r>
        <w:t xml:space="preserve">zamkniętej, dedykowane </w:t>
      </w:r>
      <w:r w:rsidRPr="00FA7A16">
        <w:t xml:space="preserve">do pracy na </w:t>
      </w:r>
      <w:r>
        <w:t xml:space="preserve">łodziach używanych na </w:t>
      </w:r>
      <w:r w:rsidRPr="00FA7A16">
        <w:t>morzu</w:t>
      </w:r>
      <w:r>
        <w:t>, odporne na środowisko wilgoci i zasolenia.</w:t>
      </w:r>
    </w:p>
    <w:p w14:paraId="4B30ABA3" w14:textId="77777777" w:rsidR="00492CFE" w:rsidRPr="00FA7A16" w:rsidRDefault="00492CFE" w:rsidP="00492CFE">
      <w:pPr>
        <w:pStyle w:val="Akapitzlist"/>
        <w:spacing w:line="264" w:lineRule="auto"/>
        <w:ind w:left="426"/>
        <w:jc w:val="both"/>
      </w:pPr>
    </w:p>
    <w:p w14:paraId="68728A96" w14:textId="77777777" w:rsidR="002D39BE" w:rsidRPr="00FA7A16" w:rsidRDefault="002D39BE" w:rsidP="00FA7A16">
      <w:pPr>
        <w:pStyle w:val="Akapitzlist"/>
        <w:numPr>
          <w:ilvl w:val="0"/>
          <w:numId w:val="1"/>
        </w:numPr>
        <w:spacing w:line="264" w:lineRule="auto"/>
        <w:ind w:left="426"/>
        <w:jc w:val="both"/>
        <w:rPr>
          <w:b/>
          <w:bCs/>
          <w:sz w:val="24"/>
          <w:szCs w:val="24"/>
        </w:rPr>
      </w:pPr>
      <w:r w:rsidRPr="00FA7A16">
        <w:rPr>
          <w:b/>
          <w:bCs/>
          <w:sz w:val="24"/>
          <w:szCs w:val="24"/>
        </w:rPr>
        <w:t>Wyposażenie ratownicze:</w:t>
      </w:r>
    </w:p>
    <w:p w14:paraId="0D3B8625" w14:textId="714C43C6" w:rsidR="002D39BE" w:rsidRPr="00FA7A16" w:rsidRDefault="000C67FF" w:rsidP="00FA7A16">
      <w:pPr>
        <w:pStyle w:val="Akapitzlist"/>
        <w:numPr>
          <w:ilvl w:val="0"/>
          <w:numId w:val="10"/>
        </w:numPr>
        <w:spacing w:line="264" w:lineRule="auto"/>
        <w:ind w:left="426"/>
        <w:jc w:val="both"/>
      </w:pPr>
      <w:r>
        <w:t>Koła ratunkowe 2 sztuki,</w:t>
      </w:r>
      <w:r w:rsidR="002D39BE" w:rsidRPr="00FA7A16">
        <w:t xml:space="preserve"> w tym 1 koło z pławką świetlną przymocowaną do koła</w:t>
      </w:r>
      <w:r w:rsidR="00547F89">
        <w:t>;</w:t>
      </w:r>
    </w:p>
    <w:p w14:paraId="3F95F143" w14:textId="15D0E517" w:rsidR="002D39BE" w:rsidRPr="00FA7A16" w:rsidRDefault="000C67FF" w:rsidP="00FA7A16">
      <w:pPr>
        <w:pStyle w:val="Akapitzlist"/>
        <w:numPr>
          <w:ilvl w:val="0"/>
          <w:numId w:val="10"/>
        </w:numPr>
        <w:spacing w:line="264" w:lineRule="auto"/>
        <w:ind w:left="426"/>
        <w:jc w:val="both"/>
      </w:pPr>
      <w:r>
        <w:t>Tratwa ratownicza jachtowa, posiadająca certyfikat SOLAS, przeznaczona dla minimum 8</w:t>
      </w:r>
      <w:r w:rsidR="002D39BE" w:rsidRPr="00FA7A16">
        <w:t xml:space="preserve"> o</w:t>
      </w:r>
      <w:r w:rsidR="00B85135">
        <w:t>sób</w:t>
      </w:r>
      <w:r w:rsidR="00547F89">
        <w:t>;</w:t>
      </w:r>
    </w:p>
    <w:p w14:paraId="76557D8A" w14:textId="7657B4BC" w:rsidR="002D39BE" w:rsidRPr="00FA7A16" w:rsidRDefault="002D39BE" w:rsidP="00FA7A16">
      <w:pPr>
        <w:pStyle w:val="Akapitzlist"/>
        <w:numPr>
          <w:ilvl w:val="0"/>
          <w:numId w:val="10"/>
        </w:numPr>
        <w:spacing w:line="264" w:lineRule="auto"/>
        <w:ind w:left="426"/>
        <w:jc w:val="both"/>
      </w:pPr>
      <w:r w:rsidRPr="00FA7A16">
        <w:t>Gaśnice pianowe z montażem w mie</w:t>
      </w:r>
      <w:r w:rsidR="000D5D14">
        <w:t>jscu łatwo dostępnym, z ważnymi</w:t>
      </w:r>
      <w:r w:rsidRPr="00FA7A16">
        <w:t xml:space="preserve"> atestami do użycia </w:t>
      </w:r>
      <w:r w:rsidR="000C67FF">
        <w:t>na oferowanym modelu łodzi</w:t>
      </w:r>
      <w:r w:rsidRPr="00FA7A16">
        <w:t xml:space="preserve">, </w:t>
      </w:r>
      <w:r w:rsidR="000D5D14">
        <w:t xml:space="preserve">minimum </w:t>
      </w:r>
      <w:r w:rsidRPr="00FA7A16">
        <w:t>2 sztuki</w:t>
      </w:r>
      <w:r w:rsidR="00FE193D">
        <w:t>;</w:t>
      </w:r>
    </w:p>
    <w:p w14:paraId="48BE0E0B" w14:textId="5EFA6103" w:rsidR="002D39BE" w:rsidRDefault="002D39BE" w:rsidP="00FA7A16">
      <w:pPr>
        <w:pStyle w:val="Akapitzlist"/>
        <w:numPr>
          <w:ilvl w:val="0"/>
          <w:numId w:val="10"/>
        </w:numPr>
        <w:spacing w:line="264" w:lineRule="auto"/>
        <w:ind w:left="426"/>
        <w:jc w:val="both"/>
      </w:pPr>
      <w:r w:rsidRPr="00FA7A16">
        <w:t>Kamizelki asekuracyjne lekkie, działające w op</w:t>
      </w:r>
      <w:r w:rsidR="000C67FF">
        <w:t>cji dualnej (auto / manual)</w:t>
      </w:r>
      <w:r w:rsidRPr="00FA7A16">
        <w:t xml:space="preserve">, </w:t>
      </w:r>
      <w:r w:rsidR="00B85135">
        <w:t xml:space="preserve">minimum </w:t>
      </w:r>
      <w:r w:rsidRPr="00FA7A16">
        <w:t>8 sztuk</w:t>
      </w:r>
      <w:r w:rsidR="00FE193D">
        <w:t>.</w:t>
      </w:r>
    </w:p>
    <w:p w14:paraId="5A9B3B43" w14:textId="77777777" w:rsidR="00B85135" w:rsidRDefault="00B85135" w:rsidP="00B85135">
      <w:pPr>
        <w:pStyle w:val="Akapitzlist"/>
        <w:spacing w:line="264" w:lineRule="auto"/>
        <w:ind w:left="426"/>
        <w:jc w:val="both"/>
      </w:pPr>
    </w:p>
    <w:p w14:paraId="43C1B24C" w14:textId="65A82344" w:rsidR="00B85135" w:rsidRPr="00B85135" w:rsidRDefault="00B85135" w:rsidP="00B85135">
      <w:pPr>
        <w:spacing w:line="264" w:lineRule="auto"/>
        <w:jc w:val="both"/>
        <w:rPr>
          <w:bCs/>
        </w:rPr>
      </w:pPr>
      <w:r w:rsidRPr="00B85135">
        <w:rPr>
          <w:b/>
          <w:bCs/>
        </w:rPr>
        <w:t>Uwaga</w:t>
      </w:r>
      <w:r>
        <w:rPr>
          <w:bCs/>
        </w:rPr>
        <w:t>: wyposażenie ratownicze (w tym szczególnie tratwa i kamizelki asekuracyjne) zamontowane na łodzi</w:t>
      </w:r>
      <w:r w:rsidRPr="00B85135">
        <w:rPr>
          <w:bCs/>
        </w:rPr>
        <w:t xml:space="preserve"> musi posiadać autoryzowany serwis na terenie Polski.</w:t>
      </w:r>
    </w:p>
    <w:p w14:paraId="0A29F3B9" w14:textId="3636F92E" w:rsidR="00C77CC8" w:rsidRPr="00FA7A16" w:rsidRDefault="00C77CC8" w:rsidP="00FA7A16">
      <w:pPr>
        <w:spacing w:line="264" w:lineRule="auto"/>
        <w:jc w:val="both"/>
      </w:pPr>
    </w:p>
    <w:p w14:paraId="37B6C372" w14:textId="009583F0" w:rsidR="00C77CC8" w:rsidRPr="00E3259D" w:rsidRDefault="002D39BE" w:rsidP="000C67FF">
      <w:pPr>
        <w:pStyle w:val="Akapitzlist"/>
        <w:numPr>
          <w:ilvl w:val="0"/>
          <w:numId w:val="1"/>
        </w:numPr>
        <w:spacing w:after="120" w:line="264" w:lineRule="auto"/>
        <w:ind w:left="426"/>
        <w:jc w:val="both"/>
        <w:rPr>
          <w:b/>
          <w:bCs/>
          <w:sz w:val="24"/>
          <w:szCs w:val="24"/>
        </w:rPr>
      </w:pPr>
      <w:r w:rsidRPr="00E3259D">
        <w:rPr>
          <w:b/>
          <w:bCs/>
          <w:sz w:val="24"/>
          <w:szCs w:val="24"/>
        </w:rPr>
        <w:t>Wyposażenie dodatkowe</w:t>
      </w:r>
      <w:r w:rsidR="00F25E50">
        <w:rPr>
          <w:b/>
          <w:bCs/>
          <w:sz w:val="24"/>
          <w:szCs w:val="24"/>
        </w:rPr>
        <w:t xml:space="preserve"> (opcjonalne)</w:t>
      </w:r>
      <w:r w:rsidRPr="00E3259D">
        <w:rPr>
          <w:b/>
          <w:bCs/>
          <w:sz w:val="24"/>
          <w:szCs w:val="24"/>
        </w:rPr>
        <w:t>:</w:t>
      </w:r>
    </w:p>
    <w:p w14:paraId="2D3CAA97" w14:textId="47791C3E" w:rsidR="00061604" w:rsidRPr="00E3259D" w:rsidRDefault="00C03138" w:rsidP="00FA7A16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</w:pPr>
      <w:r w:rsidRPr="00E3259D">
        <w:t xml:space="preserve">Preferowana będzie łódź </w:t>
      </w:r>
      <w:r w:rsidR="000D5D14" w:rsidRPr="00E3259D">
        <w:t xml:space="preserve">dodatkowo </w:t>
      </w:r>
      <w:r w:rsidRPr="00E3259D">
        <w:t>wyposażona w kamerę termowizyjną</w:t>
      </w:r>
      <w:r w:rsidR="004543AA" w:rsidRPr="00E3259D">
        <w:t xml:space="preserve"> do</w:t>
      </w:r>
      <w:r w:rsidRPr="00E3259D">
        <w:t xml:space="preserve"> obserwacji dookólnej, </w:t>
      </w:r>
      <w:r w:rsidR="004543AA" w:rsidRPr="00E3259D">
        <w:t>w obudowie wodo</w:t>
      </w:r>
      <w:r w:rsidR="000C67FF" w:rsidRPr="00E3259D">
        <w:t>szczelnej, zamontowana na</w:t>
      </w:r>
      <w:r w:rsidR="004543AA" w:rsidRPr="00E3259D">
        <w:t xml:space="preserve"> maszcie </w:t>
      </w:r>
      <w:r w:rsidR="000C67FF" w:rsidRPr="00E3259D">
        <w:t xml:space="preserve">pionowym </w:t>
      </w:r>
      <w:r w:rsidR="004543AA" w:rsidRPr="00E3259D">
        <w:t xml:space="preserve">typu „słupek” </w:t>
      </w:r>
      <w:r w:rsidR="00FE193D">
        <w:br/>
      </w:r>
      <w:r w:rsidR="000C67FF" w:rsidRPr="00E3259D">
        <w:t>o wysokości minimum 0,5</w:t>
      </w:r>
      <w:r w:rsidR="002450DB" w:rsidRPr="00E3259D">
        <w:t xml:space="preserve"> metra powyżej </w:t>
      </w:r>
      <w:r w:rsidR="000C67FF" w:rsidRPr="00E3259D">
        <w:t>dachu</w:t>
      </w:r>
      <w:r w:rsidR="002450DB" w:rsidRPr="00E3259D">
        <w:t xml:space="preserve">, </w:t>
      </w:r>
      <w:r w:rsidRPr="00E3259D">
        <w:t xml:space="preserve">kamera sterowana z kabiny łodzi, </w:t>
      </w:r>
      <w:r w:rsidR="004543AA" w:rsidRPr="00E3259D">
        <w:t xml:space="preserve">z zapisem danych na dedykowanym nośniku na łodzi (opcja </w:t>
      </w:r>
      <w:proofErr w:type="spellStart"/>
      <w:r w:rsidR="004543AA" w:rsidRPr="00E3259D">
        <w:t>przesyłu</w:t>
      </w:r>
      <w:proofErr w:type="spellEnd"/>
      <w:r w:rsidR="004543AA" w:rsidRPr="00E3259D">
        <w:t xml:space="preserve"> </w:t>
      </w:r>
      <w:r w:rsidR="00FE193D">
        <w:t xml:space="preserve">danych </w:t>
      </w:r>
      <w:r w:rsidR="002450DB" w:rsidRPr="00E3259D">
        <w:t>na bieżąco</w:t>
      </w:r>
      <w:r w:rsidR="004543AA" w:rsidRPr="00E3259D">
        <w:t xml:space="preserve"> będzie dodatkową zaletą)</w:t>
      </w:r>
      <w:r w:rsidR="00FE193D">
        <w:t>;</w:t>
      </w:r>
    </w:p>
    <w:p w14:paraId="683007C8" w14:textId="0C3D56A9" w:rsidR="000D5D14" w:rsidRPr="00E3259D" w:rsidRDefault="000D5D14" w:rsidP="00FA7A16">
      <w:pPr>
        <w:pStyle w:val="Akapitzlist"/>
        <w:numPr>
          <w:ilvl w:val="0"/>
          <w:numId w:val="11"/>
        </w:numPr>
        <w:spacing w:after="120" w:line="264" w:lineRule="auto"/>
        <w:ind w:left="426"/>
        <w:jc w:val="both"/>
      </w:pPr>
      <w:r w:rsidRPr="00E3259D">
        <w:t xml:space="preserve">Preferowana będzie łódź posiadająca przyczepę podłodziową (z ważnymi dokumentami, wymaganymi do dopuszczenia do transportu na terenie UE) lub łoże do przechowywania łodzi </w:t>
      </w:r>
      <w:r w:rsidR="00FE193D">
        <w:br/>
      </w:r>
      <w:r w:rsidRPr="00E3259D">
        <w:t>w okresie zimowym / celem realizacji serwisu łodzi.</w:t>
      </w:r>
    </w:p>
    <w:p w14:paraId="71A2D2D2" w14:textId="77777777" w:rsidR="00FA7A16" w:rsidRPr="00FA7A16" w:rsidRDefault="00FA7A16" w:rsidP="00FA7A16">
      <w:pPr>
        <w:pStyle w:val="Akapitzlist"/>
        <w:spacing w:after="120" w:line="264" w:lineRule="auto"/>
        <w:ind w:left="426"/>
        <w:jc w:val="both"/>
      </w:pPr>
    </w:p>
    <w:p w14:paraId="79A6C949" w14:textId="128A6727" w:rsidR="002D39BE" w:rsidRPr="00FA7A16" w:rsidRDefault="00C03138" w:rsidP="00FA7A16">
      <w:pPr>
        <w:pStyle w:val="Akapitzlist"/>
        <w:numPr>
          <w:ilvl w:val="0"/>
          <w:numId w:val="1"/>
        </w:numPr>
        <w:spacing w:after="120" w:line="264" w:lineRule="auto"/>
        <w:ind w:left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Wymagane dokumenty do złożenia oferty w postępowaniu zakupowym</w:t>
      </w:r>
      <w:r w:rsidR="002D39BE" w:rsidRPr="00FA7A16">
        <w:rPr>
          <w:b/>
          <w:bCs/>
          <w:sz w:val="24"/>
          <w:szCs w:val="24"/>
        </w:rPr>
        <w:t>:</w:t>
      </w:r>
    </w:p>
    <w:p w14:paraId="7A482C73" w14:textId="2BCB0DB6" w:rsidR="00FA7A16" w:rsidRPr="00C03138" w:rsidRDefault="00C03138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 w:rsidRPr="00C03138">
        <w:rPr>
          <w:kern w:val="2"/>
          <w14:ligatures w14:val="standardContextual"/>
        </w:rPr>
        <w:t>kopia faktury zakupu ł</w:t>
      </w:r>
      <w:r w:rsidR="00223C6B">
        <w:rPr>
          <w:kern w:val="2"/>
          <w14:ligatures w14:val="standardContextual"/>
        </w:rPr>
        <w:t>odzi (z usuniętymi danymi personalnymi – jeśli nabywcą łodzi była osoba prywatna)</w:t>
      </w:r>
      <w:r w:rsidR="00FE193D">
        <w:rPr>
          <w:kern w:val="2"/>
          <w14:ligatures w14:val="standardContextual"/>
        </w:rPr>
        <w:t>;</w:t>
      </w:r>
    </w:p>
    <w:p w14:paraId="343F8EC2" w14:textId="36E79B3F" w:rsidR="00C03138" w:rsidRDefault="00C03138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kopia certyfikatu CE dla tego modelu łodzi</w:t>
      </w:r>
      <w:r w:rsidR="00FE193D">
        <w:rPr>
          <w:kern w:val="2"/>
          <w14:ligatures w14:val="standardContextual"/>
        </w:rPr>
        <w:t>;</w:t>
      </w:r>
    </w:p>
    <w:p w14:paraId="75D3699F" w14:textId="7B693592" w:rsidR="00C03138" w:rsidRDefault="00C03138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 xml:space="preserve">kopia dowodu rejestracyjnego łodzi (tylko jeśli łódź obecnie jest </w:t>
      </w:r>
      <w:r w:rsidR="00223C6B">
        <w:rPr>
          <w:kern w:val="2"/>
          <w14:ligatures w14:val="standardContextual"/>
        </w:rPr>
        <w:t xml:space="preserve">lub była </w:t>
      </w:r>
      <w:r>
        <w:rPr>
          <w:kern w:val="2"/>
          <w14:ligatures w14:val="standardContextual"/>
        </w:rPr>
        <w:t>zarejestrowana)</w:t>
      </w:r>
      <w:r w:rsidR="00FE193D">
        <w:rPr>
          <w:kern w:val="2"/>
          <w14:ligatures w14:val="standardContextual"/>
        </w:rPr>
        <w:t>;</w:t>
      </w:r>
    </w:p>
    <w:p w14:paraId="6B6D1267" w14:textId="42A3E218" w:rsidR="00BD00FB" w:rsidRDefault="00BD00FB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kopia wybranych stron książki gwarancyjnej łodzi i książki gwarancyjnej zespołu napędowego (dotyczy stron podających datę produkcji i datę zakupu, pełne dane łodzi i zespołu napędowego, numery fabryczne łodzi i silników / przekładni</w:t>
      </w:r>
      <w:r w:rsidR="00180CAA">
        <w:rPr>
          <w:kern w:val="2"/>
          <w14:ligatures w14:val="standardContextual"/>
        </w:rPr>
        <w:t>)</w:t>
      </w:r>
      <w:r w:rsidR="00FE193D">
        <w:rPr>
          <w:kern w:val="2"/>
          <w14:ligatures w14:val="standardContextual"/>
        </w:rPr>
        <w:t>;</w:t>
      </w:r>
      <w:r>
        <w:rPr>
          <w:kern w:val="2"/>
          <w14:ligatures w14:val="standardContextual"/>
        </w:rPr>
        <w:t xml:space="preserve"> </w:t>
      </w:r>
    </w:p>
    <w:p w14:paraId="700FC3CC" w14:textId="7DCFC314" w:rsidR="000D09D7" w:rsidRDefault="000D5D14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 xml:space="preserve">oświadczenie sprzedawcy zawierające informację o braku </w:t>
      </w:r>
      <w:r w:rsidR="000D09D7">
        <w:rPr>
          <w:kern w:val="2"/>
          <w14:ligatures w14:val="standardContextual"/>
        </w:rPr>
        <w:t>wypadków z udziałem łodzi</w:t>
      </w:r>
      <w:r w:rsidR="00FE193D">
        <w:rPr>
          <w:kern w:val="2"/>
          <w14:ligatures w14:val="standardContextual"/>
        </w:rPr>
        <w:t>;</w:t>
      </w:r>
    </w:p>
    <w:p w14:paraId="54514066" w14:textId="767B1B60" w:rsidR="000D5D14" w:rsidRDefault="000D09D7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 xml:space="preserve">oświadczenie sprzedawcy dotyczące wykonanych </w:t>
      </w:r>
      <w:r w:rsidR="000D5D14">
        <w:rPr>
          <w:kern w:val="2"/>
          <w14:ligatures w14:val="standardContextual"/>
        </w:rPr>
        <w:t>napraw kadłuba</w:t>
      </w:r>
      <w:r>
        <w:rPr>
          <w:kern w:val="2"/>
          <w14:ligatures w14:val="standardContextual"/>
        </w:rPr>
        <w:t>, kabiny</w:t>
      </w:r>
      <w:r w:rsidR="000D5D14">
        <w:rPr>
          <w:kern w:val="2"/>
          <w14:ligatures w14:val="standardContextual"/>
        </w:rPr>
        <w:t xml:space="preserve"> i zespołu napędowego łodzi lub</w:t>
      </w:r>
      <w:r>
        <w:rPr>
          <w:kern w:val="2"/>
          <w14:ligatures w14:val="standardContextual"/>
        </w:rPr>
        <w:t xml:space="preserve"> informacja o braku napraw łodzi. W przypadku wykonania napraw łodzi konieczne jest</w:t>
      </w:r>
      <w:r w:rsidR="000D5D14">
        <w:rPr>
          <w:kern w:val="2"/>
          <w14:ligatures w14:val="standardContextual"/>
        </w:rPr>
        <w:t xml:space="preserve"> podanie </w:t>
      </w:r>
      <w:r>
        <w:rPr>
          <w:kern w:val="2"/>
          <w14:ligatures w14:val="standardContextual"/>
        </w:rPr>
        <w:t xml:space="preserve">w oświadczeniu </w:t>
      </w:r>
      <w:r w:rsidR="000D5D14">
        <w:rPr>
          <w:kern w:val="2"/>
          <w14:ligatures w14:val="standardContextual"/>
        </w:rPr>
        <w:t>jakie naprawy zostały wykonane</w:t>
      </w:r>
      <w:r w:rsidR="00FE193D">
        <w:rPr>
          <w:kern w:val="2"/>
          <w14:ligatures w14:val="standardContextual"/>
        </w:rPr>
        <w:t>;</w:t>
      </w:r>
    </w:p>
    <w:p w14:paraId="7F7AE11A" w14:textId="105DBCD8" w:rsidR="00C30F6D" w:rsidRDefault="00C30F6D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oświadczenie sprzedawcy dotyczące polisy ubezpieczeniowej dla łodzi</w:t>
      </w:r>
      <w:r w:rsidR="00FE193D">
        <w:rPr>
          <w:kern w:val="2"/>
          <w14:ligatures w14:val="standardContextual"/>
        </w:rPr>
        <w:t>;</w:t>
      </w:r>
    </w:p>
    <w:p w14:paraId="1F5844FC" w14:textId="7EB9C4B8" w:rsidR="00C30F6D" w:rsidRPr="00180CAA" w:rsidRDefault="00180CAA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oświadczenie sprzedawcy dotyczące wykonanych przeglądów serwisowych z podaniem serwisu wykonującego przegląd, daty przeglądu i przebiegu łodzi oraz kiedy wymagany jest kolejny przegląd serwisowy (np. za ile motogodzin pracy zespołu napędowego, za ile czasu – jeśli dotyczy)</w:t>
      </w:r>
      <w:r w:rsidR="00FE193D">
        <w:rPr>
          <w:kern w:val="2"/>
          <w14:ligatures w14:val="standardContextual"/>
        </w:rPr>
        <w:t>;</w:t>
      </w:r>
    </w:p>
    <w:p w14:paraId="25F96986" w14:textId="0C316ED8" w:rsidR="000D5D14" w:rsidRDefault="000D09D7" w:rsidP="004C756A">
      <w:pPr>
        <w:pStyle w:val="Akapitzlist"/>
        <w:numPr>
          <w:ilvl w:val="0"/>
          <w:numId w:val="12"/>
        </w:numPr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oświadczenie sprzedawcy jakie są dane oferowanej łodzi, to jest:</w:t>
      </w:r>
    </w:p>
    <w:p w14:paraId="692C804E" w14:textId="5D5889B2" w:rsidR="00C30F6D" w:rsidRDefault="000D09D7" w:rsidP="004C756A">
      <w:pPr>
        <w:pStyle w:val="Akapitzlist"/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 xml:space="preserve">- </w:t>
      </w:r>
      <w:r w:rsidR="00C30F6D">
        <w:rPr>
          <w:kern w:val="2"/>
          <w14:ligatures w14:val="standardContextual"/>
        </w:rPr>
        <w:t>dane producenta łodzi</w:t>
      </w:r>
      <w:r w:rsidR="00FE193D">
        <w:rPr>
          <w:kern w:val="2"/>
          <w14:ligatures w14:val="standardContextual"/>
        </w:rPr>
        <w:t>;</w:t>
      </w:r>
    </w:p>
    <w:p w14:paraId="1EA51C41" w14:textId="3669F5A1" w:rsidR="000D09D7" w:rsidRDefault="00C30F6D" w:rsidP="004C756A">
      <w:pPr>
        <w:pStyle w:val="Akapitzlist"/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 xml:space="preserve">- </w:t>
      </w:r>
      <w:r w:rsidR="000D09D7">
        <w:rPr>
          <w:kern w:val="2"/>
          <w14:ligatures w14:val="standardContextual"/>
        </w:rPr>
        <w:t>wymiary łodzi</w:t>
      </w:r>
      <w:r w:rsidR="00FE193D">
        <w:rPr>
          <w:kern w:val="2"/>
          <w14:ligatures w14:val="standardContextual"/>
        </w:rPr>
        <w:t>;</w:t>
      </w:r>
    </w:p>
    <w:p w14:paraId="3B365A3E" w14:textId="316C0610" w:rsidR="000D09D7" w:rsidRDefault="000D09D7" w:rsidP="004C756A">
      <w:pPr>
        <w:pStyle w:val="Akapitzlist"/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 xml:space="preserve">- </w:t>
      </w:r>
      <w:r w:rsidR="00C30F6D">
        <w:rPr>
          <w:kern w:val="2"/>
          <w14:ligatures w14:val="standardContextual"/>
        </w:rPr>
        <w:t xml:space="preserve">dane </w:t>
      </w:r>
      <w:r>
        <w:rPr>
          <w:kern w:val="2"/>
          <w14:ligatures w14:val="standardContextual"/>
        </w:rPr>
        <w:t>zesp</w:t>
      </w:r>
      <w:r w:rsidR="00C30F6D">
        <w:rPr>
          <w:kern w:val="2"/>
          <w14:ligatures w14:val="standardContextual"/>
        </w:rPr>
        <w:t>ołu</w:t>
      </w:r>
      <w:r>
        <w:rPr>
          <w:kern w:val="2"/>
          <w14:ligatures w14:val="standardContextual"/>
        </w:rPr>
        <w:t xml:space="preserve"> napę</w:t>
      </w:r>
      <w:r w:rsidR="00C30F6D">
        <w:rPr>
          <w:kern w:val="2"/>
          <w14:ligatures w14:val="standardContextual"/>
        </w:rPr>
        <w:t>dowego</w:t>
      </w:r>
      <w:r>
        <w:rPr>
          <w:kern w:val="2"/>
          <w14:ligatures w14:val="standardContextual"/>
        </w:rPr>
        <w:t xml:space="preserve"> łodzi (dotyczy</w:t>
      </w:r>
      <w:r w:rsidR="00C30F6D">
        <w:rPr>
          <w:kern w:val="2"/>
          <w14:ligatures w14:val="standardContextual"/>
        </w:rPr>
        <w:t xml:space="preserve"> podania</w:t>
      </w:r>
      <w:r>
        <w:rPr>
          <w:kern w:val="2"/>
          <w14:ligatures w14:val="standardContextual"/>
        </w:rPr>
        <w:t xml:space="preserve"> modelu i mocy silników oraz modelu i typu przekładni)</w:t>
      </w:r>
      <w:r w:rsidR="00C30F6D">
        <w:rPr>
          <w:kern w:val="2"/>
          <w14:ligatures w14:val="standardContextual"/>
        </w:rPr>
        <w:t xml:space="preserve"> oraz dokładną ilość przepracowanych motogodzin</w:t>
      </w:r>
      <w:r w:rsidR="00FE193D">
        <w:rPr>
          <w:kern w:val="2"/>
          <w14:ligatures w14:val="standardContextual"/>
        </w:rPr>
        <w:t>;</w:t>
      </w:r>
    </w:p>
    <w:p w14:paraId="1AA75BB6" w14:textId="5033CF25" w:rsidR="004C756A" w:rsidRPr="004C756A" w:rsidRDefault="000D09D7" w:rsidP="00880027">
      <w:pPr>
        <w:pStyle w:val="Akapitzlist"/>
        <w:spacing w:line="264" w:lineRule="auto"/>
        <w:ind w:left="426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t>- wyposażenia łodzi (w oddzielnych punktach: radiowo – nawigacyjnego, elektrycznego, ratowniczego, socjalnego, dodatkowego)</w:t>
      </w:r>
      <w:r w:rsidR="00FE193D">
        <w:rPr>
          <w:kern w:val="2"/>
          <w14:ligatures w14:val="standardContextual"/>
        </w:rPr>
        <w:t>;</w:t>
      </w:r>
    </w:p>
    <w:p w14:paraId="2C7FF58F" w14:textId="3940D8C3" w:rsidR="00FA7A16" w:rsidRPr="008132EC" w:rsidRDefault="00C30F6D" w:rsidP="00880027">
      <w:pPr>
        <w:tabs>
          <w:tab w:val="left" w:pos="142"/>
        </w:tabs>
        <w:spacing w:line="264" w:lineRule="auto"/>
        <w:ind w:left="284" w:hanging="283"/>
        <w:jc w:val="both"/>
        <w:rPr>
          <w:kern w:val="2"/>
          <w14:ligatures w14:val="standardContextual"/>
        </w:rPr>
      </w:pPr>
      <w:r>
        <w:rPr>
          <w:kern w:val="2"/>
          <w14:ligatures w14:val="standardContextual"/>
        </w:rPr>
        <w:lastRenderedPageBreak/>
        <w:t>j</w:t>
      </w:r>
      <w:r w:rsidR="008132EC">
        <w:rPr>
          <w:kern w:val="2"/>
          <w14:ligatures w14:val="standardContextual"/>
        </w:rPr>
        <w:t>)</w:t>
      </w:r>
      <w:r w:rsidR="00FE193D">
        <w:rPr>
          <w:kern w:val="2"/>
          <w14:ligatures w14:val="standardContextual"/>
        </w:rPr>
        <w:tab/>
      </w:r>
      <w:r w:rsidR="00FE193D">
        <w:rPr>
          <w:kern w:val="2"/>
          <w14:ligatures w14:val="standardContextual"/>
        </w:rPr>
        <w:tab/>
      </w:r>
      <w:r w:rsidR="008132EC">
        <w:rPr>
          <w:bCs/>
        </w:rPr>
        <w:t xml:space="preserve">gwarancji na łódź (w tym </w:t>
      </w:r>
      <w:r w:rsidR="002D39BE" w:rsidRPr="001E7082">
        <w:rPr>
          <w:bCs/>
        </w:rPr>
        <w:t>kadłub / tubę</w:t>
      </w:r>
      <w:r w:rsidR="008132EC">
        <w:rPr>
          <w:bCs/>
        </w:rPr>
        <w:t xml:space="preserve"> powietrzną - jeśli dotyczy)</w:t>
      </w:r>
      <w:r w:rsidR="002D39BE" w:rsidRPr="001E7082">
        <w:rPr>
          <w:bCs/>
        </w:rPr>
        <w:t xml:space="preserve"> / elektronikę radiowo</w:t>
      </w:r>
      <w:r w:rsidR="004C756A">
        <w:rPr>
          <w:bCs/>
        </w:rPr>
        <w:t xml:space="preserve"> –  </w:t>
      </w:r>
      <w:r w:rsidR="002D39BE" w:rsidRPr="001E7082">
        <w:rPr>
          <w:bCs/>
        </w:rPr>
        <w:t>nawigacyjną / zespół napęd</w:t>
      </w:r>
      <w:r w:rsidR="008132EC">
        <w:rPr>
          <w:bCs/>
        </w:rPr>
        <w:t>owy.</w:t>
      </w:r>
    </w:p>
    <w:p w14:paraId="146FFBBB" w14:textId="11A1FE6D" w:rsidR="00180CAA" w:rsidRPr="00FA7A16" w:rsidRDefault="00180CAA" w:rsidP="00FA7A16">
      <w:pPr>
        <w:spacing w:line="264" w:lineRule="auto"/>
        <w:jc w:val="both"/>
        <w:rPr>
          <w:b/>
          <w:bCs/>
        </w:rPr>
      </w:pPr>
    </w:p>
    <w:p w14:paraId="2777D99E" w14:textId="77777777" w:rsidR="00705BDC" w:rsidRPr="00FA7A16" w:rsidRDefault="00705BDC" w:rsidP="00705BDC">
      <w:pPr>
        <w:pStyle w:val="Akapitzlist"/>
        <w:numPr>
          <w:ilvl w:val="0"/>
          <w:numId w:val="1"/>
        </w:numPr>
        <w:spacing w:after="120" w:line="264" w:lineRule="auto"/>
        <w:ind w:left="426"/>
        <w:jc w:val="both"/>
        <w:rPr>
          <w:b/>
          <w:bCs/>
          <w:sz w:val="24"/>
          <w:szCs w:val="24"/>
        </w:rPr>
      </w:pPr>
      <w:r w:rsidRPr="00FA7A16">
        <w:rPr>
          <w:b/>
          <w:bCs/>
          <w:sz w:val="24"/>
          <w:szCs w:val="24"/>
        </w:rPr>
        <w:t>Kategoria łodzi i certyfikacja:</w:t>
      </w:r>
    </w:p>
    <w:p w14:paraId="3BE44682" w14:textId="6ED54BE2" w:rsidR="00705BDC" w:rsidRPr="004C756A" w:rsidRDefault="00705BDC" w:rsidP="008B328A">
      <w:pPr>
        <w:pStyle w:val="Akapitzlist"/>
        <w:numPr>
          <w:ilvl w:val="0"/>
          <w:numId w:val="13"/>
        </w:numPr>
        <w:spacing w:line="264" w:lineRule="auto"/>
        <w:ind w:left="426"/>
        <w:jc w:val="both"/>
        <w:rPr>
          <w:b/>
        </w:rPr>
      </w:pPr>
      <w:r w:rsidRPr="004C756A">
        <w:rPr>
          <w:u w:val="single"/>
        </w:rPr>
        <w:t>Łódź musi posiadać certyfikat CE</w:t>
      </w:r>
      <w:r w:rsidRPr="004C756A">
        <w:t xml:space="preserve"> – </w:t>
      </w:r>
      <w:r w:rsidRPr="004C756A">
        <w:rPr>
          <w:rStyle w:val="Pogrubienie"/>
          <w:color w:val="000000"/>
          <w:sz w:val="24"/>
          <w:szCs w:val="24"/>
          <w:shd w:val="clear" w:color="auto" w:fill="FFFFFF"/>
        </w:rPr>
        <w:t>Kategoria B – pełnomorska</w:t>
      </w:r>
      <w:r w:rsidRPr="004C756A">
        <w:rPr>
          <w:color w:val="000000"/>
          <w:shd w:val="clear" w:color="auto" w:fill="FFFFFF"/>
        </w:rPr>
        <w:t>. To jest łódź może pływać przy sile wiatru do 8 stopni w skali Beauforta włącznie oraz fali o wysokości znaczącej do 4 m włącznie</w:t>
      </w:r>
      <w:r w:rsidR="004C756A" w:rsidRPr="004C756A">
        <w:rPr>
          <w:color w:val="000000"/>
          <w:shd w:val="clear" w:color="auto" w:fill="FFFFFF"/>
        </w:rPr>
        <w:t>;</w:t>
      </w:r>
    </w:p>
    <w:p w14:paraId="3F71C756" w14:textId="77777777" w:rsidR="00705BDC" w:rsidRPr="004C756A" w:rsidRDefault="00705BDC" w:rsidP="008B328A">
      <w:pPr>
        <w:pStyle w:val="Akapitzlist"/>
        <w:numPr>
          <w:ilvl w:val="0"/>
          <w:numId w:val="13"/>
        </w:numPr>
        <w:spacing w:line="264" w:lineRule="auto"/>
        <w:ind w:left="426"/>
        <w:jc w:val="both"/>
        <w:rPr>
          <w:b/>
        </w:rPr>
      </w:pPr>
      <w:r w:rsidRPr="004C756A">
        <w:rPr>
          <w:u w:val="single"/>
        </w:rPr>
        <w:t>Łódź musi spełnić wymagania towarzystw klasyfikacyjnych</w:t>
      </w:r>
      <w:r w:rsidRPr="004C756A">
        <w:t xml:space="preserve"> w zakresie łodzi motorowych dopuszczonych do żeglugi po morzu otwartym, wodach przybrzeżnych i śródlądowych, zgodnie z wymogami dla kategorii B wg posiadanego przez łódź Certyfikatu CE.</w:t>
      </w:r>
    </w:p>
    <w:p w14:paraId="34849108" w14:textId="77777777" w:rsidR="00705BDC" w:rsidRDefault="00705BDC" w:rsidP="00705BDC">
      <w:pPr>
        <w:pStyle w:val="Akapitzlist"/>
        <w:spacing w:after="120" w:line="264" w:lineRule="auto"/>
        <w:jc w:val="both"/>
        <w:rPr>
          <w:b/>
          <w:bCs/>
          <w:sz w:val="24"/>
          <w:szCs w:val="24"/>
        </w:rPr>
      </w:pPr>
    </w:p>
    <w:p w14:paraId="34B83081" w14:textId="3D67CD07" w:rsidR="002D39BE" w:rsidRDefault="001226DB" w:rsidP="008B328A">
      <w:pPr>
        <w:pStyle w:val="Akapitzlist"/>
        <w:numPr>
          <w:ilvl w:val="0"/>
          <w:numId w:val="1"/>
        </w:numPr>
        <w:spacing w:after="120" w:line="264" w:lineRule="auto"/>
        <w:ind w:left="426"/>
        <w:jc w:val="both"/>
        <w:rPr>
          <w:b/>
          <w:bCs/>
          <w:sz w:val="24"/>
          <w:szCs w:val="24"/>
        </w:rPr>
      </w:pPr>
      <w:r w:rsidRPr="001226DB">
        <w:rPr>
          <w:b/>
          <w:bCs/>
          <w:sz w:val="24"/>
          <w:szCs w:val="24"/>
        </w:rPr>
        <w:t>Dostawa łodzi i odbiór:</w:t>
      </w:r>
    </w:p>
    <w:p w14:paraId="71A985EF" w14:textId="77777777" w:rsidR="004C756A" w:rsidRPr="002B0FFF" w:rsidRDefault="004C756A" w:rsidP="008B328A">
      <w:pPr>
        <w:pStyle w:val="Akapitzlist"/>
        <w:numPr>
          <w:ilvl w:val="0"/>
          <w:numId w:val="14"/>
        </w:numPr>
        <w:spacing w:after="120" w:line="264" w:lineRule="auto"/>
        <w:ind w:left="284" w:hanging="218"/>
        <w:jc w:val="both"/>
        <w:rPr>
          <w:bCs/>
        </w:rPr>
      </w:pPr>
      <w:r w:rsidRPr="002B0FFF">
        <w:rPr>
          <w:bCs/>
        </w:rPr>
        <w:t xml:space="preserve">Łódź dostarczyć należy w stanie zgodnym z ofertą i zapisami umowy kupna – sprzedaży do Polski, </w:t>
      </w:r>
      <w:r w:rsidRPr="002B0FFF">
        <w:rPr>
          <w:b/>
          <w:bCs/>
        </w:rPr>
        <w:t>do siedziby firmy Orlen Ochrona, Oddział Gdańsk, ul. Elbląska 135</w:t>
      </w:r>
      <w:r w:rsidRPr="002B0FFF">
        <w:rPr>
          <w:bCs/>
        </w:rPr>
        <w:t>;</w:t>
      </w:r>
    </w:p>
    <w:p w14:paraId="0F8427F3" w14:textId="77777777" w:rsidR="004C756A" w:rsidRPr="002B0FFF" w:rsidRDefault="004C756A" w:rsidP="008B328A">
      <w:pPr>
        <w:pStyle w:val="Akapitzlist"/>
        <w:numPr>
          <w:ilvl w:val="0"/>
          <w:numId w:val="14"/>
        </w:numPr>
        <w:spacing w:after="120" w:line="264" w:lineRule="auto"/>
        <w:ind w:left="284" w:hanging="218"/>
        <w:jc w:val="both"/>
        <w:rPr>
          <w:bCs/>
        </w:rPr>
      </w:pPr>
      <w:r w:rsidRPr="002B0FFF">
        <w:rPr>
          <w:bCs/>
        </w:rPr>
        <w:t>Orlen Ochrona zapewni dźwig do rozładunku i wodowania łodzi na swoim nabrzeżu roboczym.</w:t>
      </w:r>
    </w:p>
    <w:p w14:paraId="5BFD4E26" w14:textId="77777777" w:rsidR="004C756A" w:rsidRDefault="004C756A" w:rsidP="008B328A">
      <w:pPr>
        <w:pStyle w:val="Akapitzlist"/>
        <w:numPr>
          <w:ilvl w:val="0"/>
          <w:numId w:val="14"/>
        </w:numPr>
        <w:tabs>
          <w:tab w:val="left" w:pos="142"/>
        </w:tabs>
        <w:spacing w:after="120" w:line="264" w:lineRule="auto"/>
        <w:ind w:left="284" w:hanging="218"/>
        <w:jc w:val="both"/>
        <w:rPr>
          <w:bCs/>
        </w:rPr>
      </w:pPr>
      <w:r w:rsidRPr="002B0FFF">
        <w:rPr>
          <w:bCs/>
        </w:rPr>
        <w:t>Przedstawiciele Orlen Ochrona i Dostawcy przeprowadzą wspólnie próby zdawczo – odbiorcze łodzi obejmujące:</w:t>
      </w:r>
    </w:p>
    <w:p w14:paraId="1FABDC7A" w14:textId="77777777" w:rsidR="004C756A" w:rsidRDefault="004C756A" w:rsidP="004C756A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spacing w:after="120" w:line="264" w:lineRule="auto"/>
        <w:ind w:left="851"/>
        <w:jc w:val="both"/>
        <w:rPr>
          <w:bCs/>
        </w:rPr>
      </w:pPr>
      <w:r w:rsidRPr="002B0FFF">
        <w:rPr>
          <w:bCs/>
        </w:rPr>
        <w:t>sprawdzenie dokumentacji łodzi, zestawu napędowego łodzi oraz kompletnego wyposażenia łodzi (zgodnie z opisem w ofercie Dostawcy i umową kupna - sprzedaży)</w:t>
      </w:r>
      <w:r>
        <w:rPr>
          <w:bCs/>
        </w:rPr>
        <w:t>;</w:t>
      </w:r>
    </w:p>
    <w:p w14:paraId="1F35F18A" w14:textId="77777777" w:rsidR="004C756A" w:rsidRDefault="004C756A" w:rsidP="004C756A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spacing w:after="120" w:line="264" w:lineRule="auto"/>
        <w:ind w:left="851"/>
        <w:jc w:val="both"/>
        <w:rPr>
          <w:bCs/>
        </w:rPr>
      </w:pPr>
      <w:r w:rsidRPr="002B0FFF">
        <w:rPr>
          <w:bCs/>
        </w:rPr>
        <w:t xml:space="preserve">sprawdzenie stanu łodzi przed wodowaniem, w tym stanu kadłuba, nadbudówki </w:t>
      </w:r>
      <w:r>
        <w:rPr>
          <w:bCs/>
        </w:rPr>
        <w:br/>
      </w:r>
      <w:r w:rsidRPr="002B0FFF">
        <w:rPr>
          <w:bCs/>
        </w:rPr>
        <w:t>i zespołu napędowego</w:t>
      </w:r>
      <w:r>
        <w:rPr>
          <w:bCs/>
        </w:rPr>
        <w:t>;</w:t>
      </w:r>
    </w:p>
    <w:p w14:paraId="737FFDF7" w14:textId="77777777" w:rsidR="004C756A" w:rsidRDefault="004C756A" w:rsidP="004C756A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spacing w:after="120" w:line="264" w:lineRule="auto"/>
        <w:ind w:left="851"/>
        <w:jc w:val="both"/>
        <w:rPr>
          <w:bCs/>
        </w:rPr>
      </w:pPr>
      <w:r w:rsidRPr="002B0FFF">
        <w:rPr>
          <w:bCs/>
        </w:rPr>
        <w:t xml:space="preserve">sprawdzenie właściwości nautycznych łodzi, w tym działanie układu kierowania </w:t>
      </w:r>
      <w:r>
        <w:rPr>
          <w:bCs/>
        </w:rPr>
        <w:br/>
      </w:r>
      <w:r w:rsidRPr="002B0FFF">
        <w:rPr>
          <w:bCs/>
        </w:rPr>
        <w:t>i sterowania łodzi</w:t>
      </w:r>
      <w:r>
        <w:rPr>
          <w:bCs/>
        </w:rPr>
        <w:t>;</w:t>
      </w:r>
    </w:p>
    <w:p w14:paraId="103EEDD6" w14:textId="77777777" w:rsidR="004C756A" w:rsidRDefault="004C756A" w:rsidP="004C756A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spacing w:after="120" w:line="264" w:lineRule="auto"/>
        <w:ind w:left="851"/>
        <w:jc w:val="both"/>
        <w:rPr>
          <w:bCs/>
        </w:rPr>
      </w:pPr>
      <w:r w:rsidRPr="002B0FFF">
        <w:rPr>
          <w:bCs/>
        </w:rPr>
        <w:t xml:space="preserve">sprawdzenie prędkości przelotowej i maksymalnej łodzi (zgodnie z ofertą i zapisami umowy kupna – sprzedaży, na pokładzie 3 osoby, pełne zbiorniki paliwa lub więcej osób </w:t>
      </w:r>
      <w:r>
        <w:rPr>
          <w:bCs/>
        </w:rPr>
        <w:br/>
      </w:r>
      <w:r w:rsidRPr="002B0FFF">
        <w:rPr>
          <w:bCs/>
        </w:rPr>
        <w:t>i proporcjonalnie mniejsza ilość paliwa), czas rejsu celem sprawdzenia prędkości przelotowej – 60 minut, czas sprawdzenia prędkości maksymalnej – dwie próby, każda po 2 minuty</w:t>
      </w:r>
      <w:r>
        <w:rPr>
          <w:bCs/>
        </w:rPr>
        <w:t>;</w:t>
      </w:r>
    </w:p>
    <w:p w14:paraId="5936DD05" w14:textId="77777777" w:rsidR="004C756A" w:rsidRDefault="004C756A" w:rsidP="004C756A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spacing w:after="120" w:line="264" w:lineRule="auto"/>
        <w:ind w:left="851"/>
        <w:jc w:val="both"/>
        <w:rPr>
          <w:bCs/>
        </w:rPr>
      </w:pPr>
      <w:r w:rsidRPr="002B0FFF">
        <w:rPr>
          <w:bCs/>
        </w:rPr>
        <w:t>sprawdzenie stanu łodzi, zespołu napędowego i wyposażenia łodzi po testach zdawczo – odbiorczych</w:t>
      </w:r>
      <w:r>
        <w:rPr>
          <w:bCs/>
        </w:rPr>
        <w:t>;</w:t>
      </w:r>
    </w:p>
    <w:p w14:paraId="28C9DE16" w14:textId="77777777" w:rsidR="004C756A" w:rsidRPr="002B0FFF" w:rsidRDefault="004C756A" w:rsidP="004C756A">
      <w:pPr>
        <w:pStyle w:val="Akapitzlist"/>
        <w:numPr>
          <w:ilvl w:val="1"/>
          <w:numId w:val="14"/>
        </w:numPr>
        <w:tabs>
          <w:tab w:val="left" w:pos="142"/>
          <w:tab w:val="left" w:pos="284"/>
        </w:tabs>
        <w:spacing w:after="120" w:line="264" w:lineRule="auto"/>
        <w:ind w:left="851"/>
        <w:jc w:val="both"/>
        <w:rPr>
          <w:bCs/>
        </w:rPr>
      </w:pPr>
      <w:r w:rsidRPr="002B0FFF">
        <w:rPr>
          <w:bCs/>
        </w:rPr>
        <w:t xml:space="preserve">w przypadku pozytywnego odbioru łodzi – podpisanie przez obie strony umowy </w:t>
      </w:r>
      <w:r w:rsidRPr="002B0FFF">
        <w:rPr>
          <w:b/>
          <w:bCs/>
        </w:rPr>
        <w:t>Protokołu zdawczo – odbiorczego, stanowiącego podstawę do zapłaty faktury za zakup łodzi</w:t>
      </w:r>
      <w:r>
        <w:rPr>
          <w:b/>
          <w:bCs/>
        </w:rPr>
        <w:t>.</w:t>
      </w:r>
    </w:p>
    <w:p w14:paraId="4CF3CF74" w14:textId="77777777" w:rsidR="004C756A" w:rsidRPr="004C756A" w:rsidRDefault="004C756A" w:rsidP="004C756A">
      <w:pPr>
        <w:spacing w:after="120" w:line="264" w:lineRule="auto"/>
        <w:ind w:left="360"/>
        <w:jc w:val="both"/>
        <w:rPr>
          <w:b/>
          <w:bCs/>
          <w:sz w:val="24"/>
          <w:szCs w:val="24"/>
        </w:rPr>
      </w:pPr>
    </w:p>
    <w:p w14:paraId="400A4CD5" w14:textId="76EB7B0F" w:rsidR="003F7180" w:rsidRDefault="003F7180" w:rsidP="00FA7A16"/>
    <w:sectPr w:rsidR="003F71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BF8DA02" w16cex:dateUtc="2025-11-03T22:06:00Z"/>
  <w16cex:commentExtensible w16cex:durableId="529B8759" w16cex:dateUtc="2025-11-03T2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2E702F6" w16cid:durableId="7BF8DA02"/>
  <w16cid:commentId w16cid:paraId="0234CDD9" w16cid:durableId="529B87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E75BF" w14:textId="77777777" w:rsidR="00251FD0" w:rsidRDefault="00251FD0" w:rsidP="00EE3E5B">
      <w:r>
        <w:separator/>
      </w:r>
    </w:p>
  </w:endnote>
  <w:endnote w:type="continuationSeparator" w:id="0">
    <w:p w14:paraId="3F8F4210" w14:textId="77777777" w:rsidR="00251FD0" w:rsidRDefault="00251FD0" w:rsidP="00EE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931213"/>
      <w:docPartObj>
        <w:docPartGallery w:val="Page Numbers (Bottom of Page)"/>
        <w:docPartUnique/>
      </w:docPartObj>
    </w:sdtPr>
    <w:sdtEndPr/>
    <w:sdtContent>
      <w:p w14:paraId="43B2CF90" w14:textId="36771AEF" w:rsidR="00EE3E5B" w:rsidRDefault="00EE3E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D22">
          <w:rPr>
            <w:noProof/>
          </w:rPr>
          <w:t>4</w:t>
        </w:r>
        <w:r>
          <w:fldChar w:fldCharType="end"/>
        </w:r>
      </w:p>
    </w:sdtContent>
  </w:sdt>
  <w:p w14:paraId="15D3D6AB" w14:textId="77777777" w:rsidR="00EE3E5B" w:rsidRDefault="00EE3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9CD4D" w14:textId="77777777" w:rsidR="00251FD0" w:rsidRDefault="00251FD0" w:rsidP="00EE3E5B">
      <w:r>
        <w:separator/>
      </w:r>
    </w:p>
  </w:footnote>
  <w:footnote w:type="continuationSeparator" w:id="0">
    <w:p w14:paraId="32CB616B" w14:textId="77777777" w:rsidR="00251FD0" w:rsidRDefault="00251FD0" w:rsidP="00EE3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02017"/>
    <w:multiLevelType w:val="hybridMultilevel"/>
    <w:tmpl w:val="AA343D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45461"/>
    <w:multiLevelType w:val="hybridMultilevel"/>
    <w:tmpl w:val="A08ED3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13B81"/>
    <w:multiLevelType w:val="hybridMultilevel"/>
    <w:tmpl w:val="250ED68E"/>
    <w:lvl w:ilvl="0" w:tplc="04150017">
      <w:start w:val="1"/>
      <w:numFmt w:val="lowerLetter"/>
      <w:lvlText w:val="%1)"/>
      <w:lvlJc w:val="left"/>
      <w:pPr>
        <w:ind w:left="2028" w:hanging="360"/>
      </w:pPr>
    </w:lvl>
    <w:lvl w:ilvl="1" w:tplc="04150011">
      <w:start w:val="1"/>
      <w:numFmt w:val="decimal"/>
      <w:lvlText w:val="%2)"/>
      <w:lvlJc w:val="left"/>
      <w:pPr>
        <w:ind w:left="2748" w:hanging="360"/>
      </w:pPr>
    </w:lvl>
    <w:lvl w:ilvl="2" w:tplc="0415001B" w:tentative="1">
      <w:start w:val="1"/>
      <w:numFmt w:val="lowerRoman"/>
      <w:lvlText w:val="%3."/>
      <w:lvlJc w:val="right"/>
      <w:pPr>
        <w:ind w:left="3468" w:hanging="180"/>
      </w:pPr>
    </w:lvl>
    <w:lvl w:ilvl="3" w:tplc="0415000F" w:tentative="1">
      <w:start w:val="1"/>
      <w:numFmt w:val="decimal"/>
      <w:lvlText w:val="%4."/>
      <w:lvlJc w:val="left"/>
      <w:pPr>
        <w:ind w:left="4188" w:hanging="360"/>
      </w:pPr>
    </w:lvl>
    <w:lvl w:ilvl="4" w:tplc="04150019" w:tentative="1">
      <w:start w:val="1"/>
      <w:numFmt w:val="lowerLetter"/>
      <w:lvlText w:val="%5."/>
      <w:lvlJc w:val="left"/>
      <w:pPr>
        <w:ind w:left="4908" w:hanging="360"/>
      </w:pPr>
    </w:lvl>
    <w:lvl w:ilvl="5" w:tplc="0415001B" w:tentative="1">
      <w:start w:val="1"/>
      <w:numFmt w:val="lowerRoman"/>
      <w:lvlText w:val="%6."/>
      <w:lvlJc w:val="right"/>
      <w:pPr>
        <w:ind w:left="5628" w:hanging="180"/>
      </w:pPr>
    </w:lvl>
    <w:lvl w:ilvl="6" w:tplc="0415000F" w:tentative="1">
      <w:start w:val="1"/>
      <w:numFmt w:val="decimal"/>
      <w:lvlText w:val="%7."/>
      <w:lvlJc w:val="left"/>
      <w:pPr>
        <w:ind w:left="6348" w:hanging="360"/>
      </w:pPr>
    </w:lvl>
    <w:lvl w:ilvl="7" w:tplc="04150019" w:tentative="1">
      <w:start w:val="1"/>
      <w:numFmt w:val="lowerLetter"/>
      <w:lvlText w:val="%8."/>
      <w:lvlJc w:val="left"/>
      <w:pPr>
        <w:ind w:left="7068" w:hanging="360"/>
      </w:pPr>
    </w:lvl>
    <w:lvl w:ilvl="8" w:tplc="0415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3" w15:restartNumberingAfterBreak="0">
    <w:nsid w:val="2E2A3B38"/>
    <w:multiLevelType w:val="hybridMultilevel"/>
    <w:tmpl w:val="6C4CFD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038C4"/>
    <w:multiLevelType w:val="hybridMultilevel"/>
    <w:tmpl w:val="6C4CFD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5533F"/>
    <w:multiLevelType w:val="hybridMultilevel"/>
    <w:tmpl w:val="D5909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54F80"/>
    <w:multiLevelType w:val="hybridMultilevel"/>
    <w:tmpl w:val="6C4CF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7509E"/>
    <w:multiLevelType w:val="hybridMultilevel"/>
    <w:tmpl w:val="E9D400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87E8B"/>
    <w:multiLevelType w:val="hybridMultilevel"/>
    <w:tmpl w:val="6C4CFD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45CEF"/>
    <w:multiLevelType w:val="hybridMultilevel"/>
    <w:tmpl w:val="6C4CFD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9786B"/>
    <w:multiLevelType w:val="hybridMultilevel"/>
    <w:tmpl w:val="A2341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5252E"/>
    <w:multiLevelType w:val="hybridMultilevel"/>
    <w:tmpl w:val="6C4CFD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13399"/>
    <w:multiLevelType w:val="hybridMultilevel"/>
    <w:tmpl w:val="8168E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B73B1"/>
    <w:multiLevelType w:val="hybridMultilevel"/>
    <w:tmpl w:val="DD882BC4"/>
    <w:lvl w:ilvl="0" w:tplc="D88630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2"/>
  </w:num>
  <w:num w:numId="6">
    <w:abstractNumId w:val="1"/>
  </w:num>
  <w:num w:numId="7">
    <w:abstractNumId w:val="3"/>
  </w:num>
  <w:num w:numId="8">
    <w:abstractNumId w:val="9"/>
  </w:num>
  <w:num w:numId="9">
    <w:abstractNumId w:val="8"/>
  </w:num>
  <w:num w:numId="10">
    <w:abstractNumId w:val="11"/>
  </w:num>
  <w:num w:numId="11">
    <w:abstractNumId w:val="4"/>
  </w:num>
  <w:num w:numId="12">
    <w:abstractNumId w:val="10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F9"/>
    <w:rsid w:val="000045C6"/>
    <w:rsid w:val="000154E4"/>
    <w:rsid w:val="0001728F"/>
    <w:rsid w:val="000272F5"/>
    <w:rsid w:val="00041F98"/>
    <w:rsid w:val="000523A4"/>
    <w:rsid w:val="00061604"/>
    <w:rsid w:val="000C67FF"/>
    <w:rsid w:val="000D09D7"/>
    <w:rsid w:val="000D5D14"/>
    <w:rsid w:val="001226DB"/>
    <w:rsid w:val="00166EAF"/>
    <w:rsid w:val="0017583C"/>
    <w:rsid w:val="00180CAA"/>
    <w:rsid w:val="001A5CC9"/>
    <w:rsid w:val="001C70CA"/>
    <w:rsid w:val="001E09BD"/>
    <w:rsid w:val="001E7082"/>
    <w:rsid w:val="001E77F0"/>
    <w:rsid w:val="00223C6B"/>
    <w:rsid w:val="00243D94"/>
    <w:rsid w:val="002450DB"/>
    <w:rsid w:val="00251FD0"/>
    <w:rsid w:val="002612D5"/>
    <w:rsid w:val="002C28D9"/>
    <w:rsid w:val="002C560C"/>
    <w:rsid w:val="002D39BE"/>
    <w:rsid w:val="003132F9"/>
    <w:rsid w:val="00325BB9"/>
    <w:rsid w:val="00356F21"/>
    <w:rsid w:val="003C7D22"/>
    <w:rsid w:val="003F7180"/>
    <w:rsid w:val="00404567"/>
    <w:rsid w:val="00410A30"/>
    <w:rsid w:val="00415F20"/>
    <w:rsid w:val="0042597C"/>
    <w:rsid w:val="00443356"/>
    <w:rsid w:val="0044789B"/>
    <w:rsid w:val="004543AA"/>
    <w:rsid w:val="0046573C"/>
    <w:rsid w:val="0049170D"/>
    <w:rsid w:val="00492CFE"/>
    <w:rsid w:val="004B2B1A"/>
    <w:rsid w:val="004C4E76"/>
    <w:rsid w:val="004C56DC"/>
    <w:rsid w:val="004C756A"/>
    <w:rsid w:val="004D3D0E"/>
    <w:rsid w:val="00503002"/>
    <w:rsid w:val="005358C8"/>
    <w:rsid w:val="00537BF6"/>
    <w:rsid w:val="00540C14"/>
    <w:rsid w:val="00547F89"/>
    <w:rsid w:val="005625F4"/>
    <w:rsid w:val="00571045"/>
    <w:rsid w:val="00577018"/>
    <w:rsid w:val="005B0770"/>
    <w:rsid w:val="005C0B9B"/>
    <w:rsid w:val="005D5963"/>
    <w:rsid w:val="00662A05"/>
    <w:rsid w:val="00675F2D"/>
    <w:rsid w:val="006C7C4F"/>
    <w:rsid w:val="006F4547"/>
    <w:rsid w:val="00705BDC"/>
    <w:rsid w:val="0072082E"/>
    <w:rsid w:val="00721201"/>
    <w:rsid w:val="00775F5A"/>
    <w:rsid w:val="007D515B"/>
    <w:rsid w:val="007E50E3"/>
    <w:rsid w:val="008132EC"/>
    <w:rsid w:val="0086440F"/>
    <w:rsid w:val="00880027"/>
    <w:rsid w:val="00890B3E"/>
    <w:rsid w:val="0089178B"/>
    <w:rsid w:val="008B328A"/>
    <w:rsid w:val="008B4D52"/>
    <w:rsid w:val="008F4A98"/>
    <w:rsid w:val="00945E39"/>
    <w:rsid w:val="00985675"/>
    <w:rsid w:val="00A27326"/>
    <w:rsid w:val="00A45D99"/>
    <w:rsid w:val="00A50461"/>
    <w:rsid w:val="00B4517C"/>
    <w:rsid w:val="00B4764A"/>
    <w:rsid w:val="00B65461"/>
    <w:rsid w:val="00B85135"/>
    <w:rsid w:val="00BB2C91"/>
    <w:rsid w:val="00BD00FB"/>
    <w:rsid w:val="00C024FF"/>
    <w:rsid w:val="00C03138"/>
    <w:rsid w:val="00C30F6D"/>
    <w:rsid w:val="00C77CC8"/>
    <w:rsid w:val="00CC4600"/>
    <w:rsid w:val="00D0082E"/>
    <w:rsid w:val="00D11D86"/>
    <w:rsid w:val="00D24D46"/>
    <w:rsid w:val="00D4629D"/>
    <w:rsid w:val="00D62730"/>
    <w:rsid w:val="00D653D1"/>
    <w:rsid w:val="00E124B8"/>
    <w:rsid w:val="00E3259D"/>
    <w:rsid w:val="00E5261E"/>
    <w:rsid w:val="00E62DED"/>
    <w:rsid w:val="00E85667"/>
    <w:rsid w:val="00ED526C"/>
    <w:rsid w:val="00EE3E5B"/>
    <w:rsid w:val="00F25E50"/>
    <w:rsid w:val="00F37288"/>
    <w:rsid w:val="00F517B1"/>
    <w:rsid w:val="00FA58FC"/>
    <w:rsid w:val="00FA7A16"/>
    <w:rsid w:val="00FD2DEB"/>
    <w:rsid w:val="00FE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ABAD"/>
  <w15:chartTrackingRefBased/>
  <w15:docId w15:val="{10CE7C30-60B2-486A-9AB6-46EF4D20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39BE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3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3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32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3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32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3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3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3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3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32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32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32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32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32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32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32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32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32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3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3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3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3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3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32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32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32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32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32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32F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3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E5B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3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E5B"/>
    <w:rPr>
      <w:rFonts w:ascii="Calibri" w:hAnsi="Calibri" w:cs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51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51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5135"/>
    <w:rPr>
      <w:rFonts w:ascii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51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5135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135"/>
    <w:rPr>
      <w:rFonts w:ascii="Segoe UI" w:hAnsi="Segoe UI" w:cs="Segoe UI"/>
      <w:kern w:val="0"/>
      <w:sz w:val="18"/>
      <w:szCs w:val="18"/>
      <w14:ligatures w14:val="none"/>
    </w:rPr>
  </w:style>
  <w:style w:type="character" w:styleId="Pogrubienie">
    <w:name w:val="Strong"/>
    <w:basedOn w:val="Domylnaczcionkaakapitu"/>
    <w:uiPriority w:val="22"/>
    <w:qFormat/>
    <w:rsid w:val="00ED526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2B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2B1A"/>
    <w:rPr>
      <w:rFonts w:ascii="Calibri" w:hAnsi="Calibri" w:cs="Calibri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2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2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F4A0C-AF34-4CED-BA49-A21E3071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1562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Giermakowska Magdalena (OCH)</dc:creator>
  <cp:keywords/>
  <dc:description/>
  <cp:lastModifiedBy>Krawiel Radosław (OCH)</cp:lastModifiedBy>
  <cp:revision>6</cp:revision>
  <dcterms:created xsi:type="dcterms:W3CDTF">2025-11-04T06:53:00Z</dcterms:created>
  <dcterms:modified xsi:type="dcterms:W3CDTF">2025-11-18T16:01:00Z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2024-09-27T09:47:32Z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be16110a-69a0-417c-8f96-24485b1d05f7</vt:lpwstr>
  </property>
  <property fmtid="{D5CDD505-2E9C-101B-9397-08002B2CF9AE}" pid="8" name="MSIP_Label_53312e15-a5e9-4500-a857-15b9f442bba9_ContentBits">
    <vt:lpwstr>0</vt:lpwstr>
  </property>
</Properties>
</file>